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外商投资企业登记注册</w:t>
      </w:r>
      <w:r>
        <w:rPr>
          <w:rFonts w:hint="eastAsia" w:ascii="方正小标宋简体" w:eastAsia="方正小标宋简体"/>
          <w:sz w:val="44"/>
          <w:szCs w:val="44"/>
        </w:rPr>
        <w:t>服务引导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</w:rPr>
        <w:t>外资登记注册提交材料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及</w:t>
      </w:r>
      <w:r>
        <w:rPr>
          <w:rFonts w:hint="eastAsia" w:ascii="黑体" w:hAnsi="黑体" w:eastAsia="黑体" w:cs="黑体"/>
          <w:b w:val="0"/>
          <w:bCs w:val="0"/>
        </w:rPr>
        <w:t>文书查阅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t>登录</w:t>
      </w:r>
      <w:r>
        <w:rPr>
          <w:rFonts w:hint="eastAsia"/>
        </w:rPr>
        <w:t>“秦皇岛市市场监督管理局”</w:t>
      </w:r>
      <w:r>
        <w:t>门户网站（网址：http://scj.qhd.gov.cn/），进入首页</w:t>
      </w:r>
      <w:r>
        <w:rPr>
          <w:rFonts w:hint="eastAsia"/>
          <w:lang w:eastAsia="zh-CN"/>
        </w:rPr>
        <w:t>搜索</w:t>
      </w:r>
      <w:r>
        <w:rPr>
          <w:rFonts w:hint="eastAsia"/>
        </w:rPr>
        <w:t>“</w:t>
      </w:r>
      <w:r>
        <w:rPr>
          <w:rFonts w:hint="eastAsia"/>
          <w:lang w:eastAsia="zh-CN"/>
        </w:rPr>
        <w:t>经营主体登记提交材料规范（2026年版）”，</w:t>
      </w:r>
      <w:r>
        <w:t>根据申办事</w:t>
      </w:r>
      <w:r>
        <w:rPr>
          <w:shd w:val="clear"/>
        </w:rPr>
        <w:t>项下载</w:t>
      </w:r>
      <w:r>
        <w:rPr>
          <w:rFonts w:hint="eastAsia"/>
          <w:shd w:val="clear"/>
          <w:lang w:eastAsia="zh-CN"/>
        </w:rPr>
        <w:t>、</w:t>
      </w:r>
      <w:r>
        <w:rPr>
          <w:shd w:val="clear"/>
        </w:rPr>
        <w:t>打印</w:t>
      </w:r>
      <w:r>
        <w:rPr>
          <w:rFonts w:hint="eastAsia"/>
          <w:shd w:val="clear"/>
          <w:lang w:eastAsia="zh-CN"/>
        </w:rPr>
        <w:t>、</w:t>
      </w:r>
      <w:r>
        <w:rPr>
          <w:shd w:val="clear"/>
        </w:rPr>
        <w:t>填写即可</w:t>
      </w:r>
      <w: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二、网上办理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</w:rPr>
      </w:pPr>
      <w:bookmarkStart w:id="0" w:name="_GoBack"/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2230120</wp:posOffset>
                </wp:positionV>
                <wp:extent cx="223520" cy="294005"/>
                <wp:effectExtent l="0" t="11430" r="24130" b="1841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619115" y="2418715"/>
                          <a:ext cx="223520" cy="29400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6.15pt;margin-top:175.6pt;height:23.15pt;width:17.6pt;z-index:251658240;mso-width-relative:page;mso-height-relative:page;" filled="f" stroked="t" coordsize="21600,21600" o:gfxdata="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esKJM2AAAAAsBAAAPAAAAAAAAAAEAIAAAACIAAABkcnMvZG93&#10;bnJldi54bWxQSwECFAAUAAAACACHTuJA6YfpvAACAACrAwAADgAAAAAAAAABACAAAAAnAQAAZHJz&#10;L2Uyb0RvYy54bWxQSwUGAAAAAAYABgBZAQAAmQUAAAAA&#10;">
                <v:fill on="f" focussize="0,0"/>
                <v:stroke weight="3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bookmarkEnd w:id="0"/>
      <w:r>
        <w:rPr>
          <w:rFonts w:hint="eastAsia"/>
          <w:lang w:eastAsia="zh-CN"/>
        </w:rPr>
        <w:t>登录“河北省市场监督管理局网上办事平台”</w:t>
      </w:r>
      <w:r>
        <w:t>（网址：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"https://s.hebamr.cn/）dianji" </w:instrText>
      </w:r>
      <w:r>
        <w:rPr>
          <w:rFonts w:hint="eastAsia"/>
        </w:rPr>
        <w:fldChar w:fldCharType="separate"/>
      </w:r>
      <w:r>
        <w:rPr>
          <w:rStyle w:val="3"/>
          <w:rFonts w:hint="eastAsia"/>
        </w:rPr>
        <w:t>https://s.hebamr.cn/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drawing>
          <wp:inline distT="0" distB="0" distL="114300" distR="114300">
            <wp:extent cx="5267325" cy="2232660"/>
            <wp:effectExtent l="0" t="0" r="9525" b="15240"/>
            <wp:docPr id="2" name="图片 2" descr="微信截图_20250402112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50402112448"/>
                    <pic:cNvPicPr>
                      <a:picLocks noChangeAspect="1"/>
                    </pic:cNvPicPr>
                  </pic:nvPicPr>
                  <pic:blipFill>
                    <a:blip r:embed="rId4"/>
                    <a:srcRect b="1729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4203700</wp:posOffset>
                </wp:positionH>
                <wp:positionV relativeFrom="paragraph">
                  <wp:posOffset>855980</wp:posOffset>
                </wp:positionV>
                <wp:extent cx="185420" cy="281305"/>
                <wp:effectExtent l="0" t="0" r="24130" b="234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5420" cy="28130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31pt;margin-top:67.4pt;height:22.15pt;width:14.6pt;z-index:251659264;mso-width-relative:page;mso-height-relative:page;" filled="f" stroked="t" coordsize="21600,21600" o:gfxdata="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mKhNNoAAAALAQAADwAAAAAAAAABACAAAAAiAAAAZHJzL2Rvd25yZXYu&#10;eG1sUEsBAhQAFAAAAAgAh07iQEGnUAn5AQAAqQMAAA4AAAAAAAAAAQAgAAAAKQEAAGRycy9lMm9E&#10;b2MueG1sUEsFBgAAAAAGAAYAWQEAAJQFAAAAAA==&#10;">
                <v:fill on="f" focussize="0,0"/>
                <v:stroke weight="3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eastAsia="zh-CN"/>
        </w:rPr>
        <w:t>点击“立即办理”跳转至</w:t>
      </w:r>
      <w:r>
        <w:t>“全国经营主体注册登记服务网河北省‘一网通办’服务平台</w:t>
      </w:r>
      <w:r>
        <w:rPr>
          <w:rFonts w:hint="eastAsia"/>
          <w:lang w:eastAsia="zh-CN"/>
        </w:rPr>
        <w:t>”。</w:t>
      </w:r>
      <w:r>
        <w:rPr>
          <w:rFonts w:hint="eastAsia" w:eastAsia="仿宋"/>
          <w:lang w:eastAsia="zh-CN"/>
        </w:rPr>
        <w:drawing>
          <wp:inline distT="0" distB="0" distL="114300" distR="114300">
            <wp:extent cx="5264150" cy="1539240"/>
            <wp:effectExtent l="0" t="0" r="12700" b="3810"/>
            <wp:docPr id="1" name="图片 1" descr="微信截图_20250402112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504021122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/>
          <w:lang w:eastAsia="zh-CN"/>
        </w:rPr>
        <w:t>点击右上角“登录”，选择</w:t>
      </w:r>
      <w:r>
        <w:t>拟办理业务</w:t>
      </w:r>
      <w:r>
        <w:rPr>
          <w:rFonts w:hint="eastAsia"/>
          <w:lang w:eastAsia="zh-CN"/>
        </w:rPr>
        <w:t>（</w:t>
      </w:r>
      <w:r>
        <w:t>开业、变更、注销</w:t>
      </w:r>
      <w:r>
        <w:rPr>
          <w:rFonts w:hint="eastAsia"/>
          <w:lang w:eastAsia="zh-CN"/>
        </w:rPr>
        <w:t>）</w:t>
      </w:r>
      <w:r>
        <w:t>，根据平台提示逐项完整录入相关内容，完成后提交即可。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办事指南可在首页下方查看。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1759585</wp:posOffset>
                </wp:positionV>
                <wp:extent cx="356870" cy="460375"/>
                <wp:effectExtent l="0" t="11430" r="24130" b="444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870" cy="4603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7.95pt;margin-top:138.55pt;height:36.25pt;width:28.1pt;z-index:251662336;mso-width-relative:page;mso-height-relative:page;" filled="f" stroked="t" coordsize="21600,21600" o:gfxdata="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OoMbHZAAAACwEAAA8AAAAAAAAAAQAgAAAAIgAAAGRycy9kb3ducmV2LnhtbFBL&#10;AQIUABQAAAAIAIdO4kA3AAaM9QEAAJ8DAAAOAAAAAAAAAAEAIAAAACgBAABkcnMvZTJvRG9jLnht&#10;bFBLBQYAAAAABgAGAFkBAACPBQAAAAA=&#10;">
                <v:fill on="f" focussize="0,0"/>
                <v:stroke weight="3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377180" cy="2733040"/>
            <wp:effectExtent l="0" t="0" r="13970" b="10160"/>
            <wp:docPr id="4" name="图片 4" descr="微信截图_20250508150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截图_20250508150419"/>
                    <pic:cNvPicPr>
                      <a:picLocks noChangeAspect="1"/>
                    </pic:cNvPicPr>
                  </pic:nvPicPr>
                  <pic:blipFill>
                    <a:blip r:embed="rId6"/>
                    <a:srcRect l="3077" r="5974" b="7836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三、提交材料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t>可</w:t>
      </w:r>
      <w:r>
        <w:rPr>
          <w:rFonts w:hint="eastAsia"/>
          <w:lang w:eastAsia="zh-CN"/>
        </w:rPr>
        <w:t>自愿</w:t>
      </w:r>
      <w:r>
        <w:t>通过电子邮件</w:t>
      </w:r>
      <w:r>
        <w:rPr>
          <w:rFonts w:hint="eastAsia"/>
          <w:lang w:eastAsia="zh-CN"/>
        </w:rPr>
        <w:t>将材料</w:t>
      </w:r>
      <w:r>
        <w:t>发送至</w:t>
      </w:r>
      <w:r>
        <w:rPr>
          <w:rFonts w:hint="eastAsia"/>
          <w:lang w:eastAsia="zh-CN"/>
        </w:rPr>
        <w:t>工作邮箱（</w:t>
      </w:r>
      <w:r>
        <w:rPr>
          <w:rFonts w:hint="eastAsia"/>
        </w:rPr>
        <w:t>qhd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xyjg@163.com</w:t>
      </w:r>
      <w:r>
        <w:rPr>
          <w:rFonts w:hint="eastAsia"/>
          <w:lang w:eastAsia="zh-CN"/>
        </w:rPr>
        <w:t>）并</w:t>
      </w:r>
      <w:r>
        <w:t>预留联系电话</w:t>
      </w:r>
      <w:r>
        <w:rPr>
          <w:rFonts w:hint="eastAsia"/>
          <w:lang w:eastAsia="zh-CN"/>
        </w:rPr>
        <w:t>。工作人员将及时对材料进行初审，告知当事人材料是否齐全、符合法定形式</w:t>
      </w:r>
      <w: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四、实名认证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外资登记业务</w:t>
      </w:r>
      <w:r>
        <w:rPr>
          <w:rFonts w:hint="eastAsia" w:ascii="仿宋_GB2312" w:hAnsi="仿宋_GB2312" w:eastAsia="仿宋_GB2312" w:cs="仿宋_GB2312"/>
          <w:lang w:eastAsia="zh-CN"/>
        </w:rPr>
        <w:t>中</w:t>
      </w:r>
      <w:r>
        <w:rPr>
          <w:rFonts w:hint="eastAsia" w:ascii="仿宋_GB2312" w:hAnsi="仿宋_GB2312" w:eastAsia="仿宋_GB2312" w:cs="仿宋_GB2312"/>
        </w:rPr>
        <w:t>，涉及人员</w:t>
      </w:r>
      <w:r>
        <w:rPr>
          <w:rFonts w:hint="eastAsia" w:ascii="仿宋_GB2312" w:hAnsi="仿宋_GB2312" w:eastAsia="仿宋_GB2312" w:cs="仿宋_GB2312"/>
          <w:lang w:eastAsia="zh-CN"/>
        </w:rPr>
        <w:t>需</w:t>
      </w:r>
      <w:r>
        <w:rPr>
          <w:rFonts w:hint="eastAsia" w:ascii="仿宋_GB2312" w:hAnsi="仿宋_GB2312" w:eastAsia="仿宋_GB2312" w:cs="仿宋_GB2312"/>
        </w:rPr>
        <w:t>通过</w:t>
      </w:r>
      <w:r>
        <w:rPr>
          <w:rFonts w:hint="eastAsia" w:ascii="仿宋_GB2312" w:hAnsi="仿宋_GB2312" w:eastAsia="仿宋_GB2312" w:cs="仿宋_GB2312"/>
          <w:lang w:eastAsia="zh-CN"/>
        </w:rPr>
        <w:t>国家市场总局“</w:t>
      </w:r>
      <w:r>
        <w:rPr>
          <w:rFonts w:hint="eastAsia" w:ascii="仿宋_GB2312" w:hAnsi="仿宋_GB2312" w:eastAsia="仿宋_GB2312" w:cs="仿宋_GB2312"/>
        </w:rPr>
        <w:t>登记注册身份验证</w:t>
      </w:r>
      <w:r>
        <w:rPr>
          <w:rFonts w:hint="eastAsia" w:ascii="仿宋_GB2312" w:hAnsi="仿宋_GB2312" w:eastAsia="仿宋_GB2312" w:cs="仿宋_GB2312"/>
          <w:lang w:eastAsia="zh-CN"/>
        </w:rPr>
        <w:t>”小程序进行实名认证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</w:rPr>
        <w:t>通过</w:t>
      </w:r>
      <w:r>
        <w:rPr>
          <w:rFonts w:hint="eastAsia" w:ascii="仿宋_GB2312" w:hAnsi="仿宋_GB2312" w:eastAsia="仿宋_GB2312" w:cs="仿宋_GB2312"/>
          <w:lang w:eastAsia="zh-CN"/>
        </w:rPr>
        <w:t>手机支付宝</w:t>
      </w:r>
      <w:r>
        <w:rPr>
          <w:rFonts w:hint="eastAsia" w:ascii="仿宋_GB2312" w:hAnsi="仿宋_GB2312" w:eastAsia="仿宋_GB2312" w:cs="仿宋_GB2312"/>
          <w:lang w:val="en-US" w:eastAsia="zh-CN"/>
        </w:rPr>
        <w:t>APP搜索</w:t>
      </w:r>
      <w:r>
        <w:rPr>
          <w:rFonts w:hint="eastAsia" w:ascii="仿宋_GB2312" w:hAnsi="仿宋_GB2312" w:eastAsia="仿宋_GB2312" w:cs="仿宋_GB2312"/>
        </w:rPr>
        <w:t>“登记注册身份验证”</w:t>
      </w:r>
      <w:r>
        <w:rPr>
          <w:rFonts w:hint="eastAsia" w:ascii="仿宋_GB2312" w:hAnsi="仿宋_GB2312" w:eastAsia="仿宋_GB2312" w:cs="仿宋_GB2312"/>
          <w:lang w:eastAsia="zh-CN"/>
        </w:rPr>
        <w:t>小程序。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</w:rPr>
        <w:t>输入身份信息，进行首次身份验证，并查看“待办事项”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</w:rPr>
        <w:t>选择待办业务，进行二次身份验证</w:t>
      </w:r>
      <w:r>
        <w:rPr>
          <w:rFonts w:hint="eastAsia" w:ascii="仿宋_GB2312" w:hAnsi="仿宋_GB2312" w:eastAsia="仿宋_GB2312" w:cs="仿宋_GB2312"/>
          <w:lang w:val="en-US" w:eastAsia="zh-CN"/>
        </w:rPr>
        <w:t>,签字后结束</w:t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FF0000"/>
        </w:rPr>
        <w:t>说明：支付宝账号需要绑定</w:t>
      </w:r>
      <w:r>
        <w:rPr>
          <w:rFonts w:hint="eastAsia" w:ascii="仿宋_GB2312" w:hAnsi="仿宋_GB2312" w:eastAsia="仿宋_GB2312" w:cs="仿宋_GB2312"/>
          <w:color w:val="FF0000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FF0000"/>
        </w:rPr>
        <w:t>银行卡</w:t>
      </w:r>
      <w:r>
        <w:rPr>
          <w:rFonts w:hint="eastAsia" w:ascii="仿宋_GB2312" w:hAnsi="仿宋_GB2312" w:eastAsia="仿宋_GB2312" w:cs="仿宋_GB2312"/>
          <w:color w:val="FF000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</w:rPr>
        <w:t>录入验证身份信息必须与支付宝账号信息一致。</w:t>
      </w:r>
      <w:r>
        <w:rPr>
          <w:rFonts w:hint="eastAsia" w:ascii="仿宋_GB2312" w:hAnsi="仿宋_GB2312" w:eastAsia="仿宋_GB2312" w:cs="仿宋_GB231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咨询电话：</w:t>
      </w:r>
      <w:r>
        <w:rPr>
          <w:rFonts w:hint="eastAsia" w:ascii="仿宋_GB2312" w:hAnsi="仿宋_GB2312" w:eastAsia="仿宋_GB2312" w:cs="仿宋_GB2312"/>
          <w:lang w:val="en-US" w:eastAsia="zh-CN"/>
        </w:rPr>
        <w:t>0335-3655160  0335-3224022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80AE5"/>
    <w:rsid w:val="1A5C6B22"/>
    <w:rsid w:val="2D4144E2"/>
    <w:rsid w:val="31F42F45"/>
    <w:rsid w:val="494E5635"/>
    <w:rsid w:val="6F080AE5"/>
    <w:rsid w:val="70AA7685"/>
    <w:rsid w:val="752C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2025-11-17T01:08:00Z</dcterms:created>
  <dc:creator>123</dc:creator>
  <cp:lastModifiedBy>张三</cp:lastModifiedBy>
  <cp:lastPrinted>2025-11-18T00:38:00Z</cp:lastPrinted>
  <dcterms:modified xsi:type="dcterms:W3CDTF">2026-04-20T07:54:06Z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