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FF4512">
      <w:pPr>
        <w:spacing w:line="640" w:lineRule="exact"/>
        <w:jc w:val="center"/>
        <w:rPr>
          <w:rFonts w:ascii="Times New Roman" w:hAnsi="Times New Roman" w:eastAsia="方正小标宋简体" w:cs="方正小标宋简体"/>
          <w:color w:val="000000"/>
          <w:sz w:val="44"/>
          <w:szCs w:val="44"/>
        </w:rPr>
      </w:pPr>
      <w:r>
        <w:rPr>
          <w:rFonts w:hint="eastAsia" w:ascii="方正小标宋简体" w:hAnsi="方正小标宋简体" w:eastAsia="方正小标宋简体" w:cs="方正小标宋简体"/>
          <w:bCs/>
          <w:sz w:val="44"/>
          <w:szCs w:val="44"/>
          <w:u w:val="thick"/>
        </w:rPr>
        <w:t>秦皇岛市</w:t>
      </w:r>
      <w:r>
        <w:rPr>
          <w:rFonts w:hint="eastAsia" w:ascii="Times New Roman" w:hAnsi="方正小标宋简体" w:eastAsia="方正小标宋简体" w:cs="方正小标宋简体"/>
          <w:bCs/>
          <w:color w:val="000000"/>
          <w:sz w:val="44"/>
          <w:szCs w:val="44"/>
        </w:rPr>
        <w:t>市场监督管理局</w:t>
      </w:r>
    </w:p>
    <w:p w14:paraId="49C26269">
      <w:pPr>
        <w:spacing w:line="640" w:lineRule="exact"/>
        <w:jc w:val="center"/>
        <w:rPr>
          <w:rFonts w:ascii="Times New Roman" w:hAnsi="Times New Roman" w:eastAsia="方正小标宋简体" w:cs="方正小标宋简体"/>
          <w:bCs/>
          <w:color w:val="000000"/>
          <w:sz w:val="44"/>
          <w:szCs w:val="44"/>
        </w:rPr>
      </w:pPr>
      <w:r>
        <w:rPr>
          <w:rFonts w:hint="eastAsia" w:ascii="Times New Roman" w:hAnsi="方正小标宋简体" w:eastAsia="方正小标宋简体" w:cs="方正小标宋简体"/>
          <w:bCs/>
          <w:color w:val="000000"/>
          <w:sz w:val="44"/>
          <w:szCs w:val="44"/>
        </w:rPr>
        <w:t>行政处罚决定书</w:t>
      </w:r>
    </w:p>
    <w:p w14:paraId="32174E72">
      <w:pPr>
        <w:wordWrap w:val="0"/>
        <w:snapToGrid w:val="0"/>
        <w:spacing w:before="312" w:beforeLines="100" w:after="312" w:afterLines="100" w:line="520" w:lineRule="exact"/>
        <w:jc w:val="center"/>
        <w:rPr>
          <w:rFonts w:ascii="仿宋" w:hAnsi="仿宋" w:eastAsia="仿宋" w:cs="仿宋"/>
          <w:color w:val="000000"/>
          <w:sz w:val="32"/>
          <w:szCs w:val="32"/>
        </w:rPr>
      </w:pPr>
      <w:r>
        <w:rPr>
          <w:rFonts w:ascii="仿宋" w:hAnsi="仿宋" w:eastAsia="仿宋" w:cs="Times New Roman"/>
          <w:szCs w:val="24"/>
        </w:rPr>
        <w:pict>
          <v:shape id="_x0000_s1026" o:spid="_x0000_s1026" o:spt="32" type="#_x0000_t32" style="position:absolute;left:0pt;margin-left:2pt;margin-top:1638pt;height:0.1pt;width:453.7pt;z-index:251660288;mso-width-relative:page;mso-height-relative:page;" filled="f" coordsize="21600,21600" o:gfxdata="UEsDBAoAAAAAAIdO4kAAAAAAAAAAAAAAAAAEAAAAZHJzL1BLAwQUAAAACACHTuJAi14omtoAAAAL&#10;AQAADwAAAGRycy9kb3ducmV2LnhtbE2PS0/DMBCE70j8B2uRuFE7aSkQ4lSoCCEuUR8cOLrxEkfE&#10;6yh2H/DrWcQBbrs7o9lvysXJ9+KAY+wCacgmCgRSE2xHrYbX7dPVLYiYDFnTB0INnxhhUZ2flaaw&#10;4UhrPGxSKziEYmE0uJSGQsrYOPQmTsKAxNp7GL1JvI6ttKM5crjvZa7UXHrTEX9wZsClw+Zjs/ca&#10;6uXLc1LXq9W6dm/5dto81vHhS+vLi0zdg0h4Sn9m+MFndKiYaRf2ZKPoNcy4SdIwzW/mPLHhLstm&#10;IHa/pxxkVcr/HapvUEsDBBQAAAAIAIdO4kBNiLbx5AEAAH0DAAAOAAAAZHJzL2Uyb0RvYy54bWyt&#10;U81uEzEQviPxDpbvZLOp2pJVNj2kKpcCkVoewPF6dy28HjN2sslL8AJInIBT4dQ7T9OWx2Ds/FDg&#10;htiDZXv8fd/MN7OTs3Vn2Eqh12BLng+GnCkrodK2Kfmb64tnzznzQdhKGLCq5Bvl+dn06ZNJ7wo1&#10;ghZMpZARifVF70rehuCKLPOyVZ3wA3DKUrAG7ESgIzZZhaIn9s5ko+HwJOsBK4cglfd0e74N8mni&#10;r2slw+u69iowU3LKLaQV07qIazadiKJB4Votd2mIf8iiE9qS6IHqXATBlqj/ouq0RPBQh4GELoO6&#10;1lKlGqiafPhHNVetcCrVQuZ4d7DJ/z9a+Wo1R6arkh9xZkVHLXr4cHv//vPDt693n25/fP8Y9zdf&#10;2FG0qne+IMTMzjEWK9f2yl2CfOuZhVkrbKNSytcbRzx5RGS/QeLBOxJc9C+hojdiGSD5tq6xi5Tk&#10;CFun9mwO7VHrwCRdHp+e5OMxdVFSLB+dpu5lothjHfrwQkHH4qbkPqDQTRtmYC3NAWCelMTq0oeY&#10;mSj2gChs4UIbk8bBWNaTwHh4HLUETaV/l6AejK7iswjw2CxmBtlKxNFKXyqYIo+fISxttZUzdudH&#10;tGBr5gKqzRz3PlGPU167eYxD9Pic0L/+mul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i14omtoA&#10;AAALAQAADwAAAAAAAAABACAAAAAiAAAAZHJzL2Rvd25yZXYueG1sUEsBAhQAFAAAAAgAh07iQE2I&#10;tvHkAQAAfQMAAA4AAAAAAAAAAQAgAAAAKQEAAGRycy9lMm9Eb2MueG1sUEsFBgAAAAAGAAYAWQEA&#10;AH8FAAAAAA==&#10;">
            <v:path arrowok="t"/>
            <v:fill on="f" focussize="0,0"/>
            <v:stroke weight="1.5pt" endcap="square"/>
            <v:imagedata o:title=""/>
            <o:lock v:ext="edit"/>
          </v:shape>
        </w:pict>
      </w:r>
      <w:bookmarkStart w:id="0" w:name="OLE_LINK202"/>
      <w:bookmarkStart w:id="1" w:name="OLE_LINK203"/>
      <w:r>
        <w:rPr>
          <w:rFonts w:hint="eastAsia" w:ascii="仿宋" w:hAnsi="仿宋" w:eastAsia="仿宋" w:cs="仿宋"/>
          <w:color w:val="000000"/>
          <w:sz w:val="32"/>
          <w:szCs w:val="32"/>
        </w:rPr>
        <w:t>秦市监处〔2025〕6号</w:t>
      </w:r>
    </w:p>
    <w:bookmarkEnd w:id="0"/>
    <w:bookmarkEnd w:id="1"/>
    <w:p w14:paraId="29F041BA">
      <w:pPr>
        <w:spacing w:line="520" w:lineRule="exact"/>
        <w:rPr>
          <w:rFonts w:ascii="仿宋" w:hAnsi="仿宋" w:eastAsia="仿宋" w:cs="??_GB2312"/>
          <w:sz w:val="32"/>
          <w:szCs w:val="32"/>
        </w:rPr>
      </w:pPr>
      <w:r>
        <w:rPr>
          <w:rFonts w:hint="eastAsia" w:ascii="仿宋" w:hAnsi="仿宋" w:eastAsia="仿宋" w:cs="??_GB2312"/>
          <w:sz w:val="32"/>
          <w:szCs w:val="32"/>
        </w:rPr>
        <w:t>当事人：秦皇岛经技技术开发区娜轩母婴用品商店；</w:t>
      </w:r>
    </w:p>
    <w:p w14:paraId="2F8E58B6">
      <w:pPr>
        <w:spacing w:line="520" w:lineRule="exact"/>
        <w:rPr>
          <w:rFonts w:ascii="仿宋" w:hAnsi="仿宋" w:eastAsia="仿宋" w:cs="??_GB2312"/>
          <w:sz w:val="32"/>
          <w:szCs w:val="32"/>
        </w:rPr>
      </w:pPr>
      <w:r>
        <w:rPr>
          <w:rFonts w:hint="eastAsia" w:ascii="仿宋" w:hAnsi="仿宋" w:eastAsia="仿宋" w:cs="??_GB2312"/>
          <w:sz w:val="32"/>
          <w:szCs w:val="32"/>
        </w:rPr>
        <w:t xml:space="preserve">主体资格证照名称：营业执照；                                    </w:t>
      </w:r>
    </w:p>
    <w:p w14:paraId="1B6D11C5">
      <w:pPr>
        <w:spacing w:line="520" w:lineRule="exact"/>
        <w:rPr>
          <w:rFonts w:ascii="仿宋" w:hAnsi="仿宋" w:eastAsia="仿宋" w:cs="??_GB2312"/>
          <w:sz w:val="32"/>
          <w:szCs w:val="32"/>
        </w:rPr>
      </w:pPr>
      <w:r>
        <w:rPr>
          <w:rFonts w:hint="eastAsia" w:ascii="仿宋" w:hAnsi="仿宋" w:eastAsia="仿宋" w:cs="??_GB2312"/>
          <w:sz w:val="32"/>
          <w:szCs w:val="32"/>
        </w:rPr>
        <w:t xml:space="preserve">统一社会信用代码：92130301MA0DEFM73N；                                   </w:t>
      </w:r>
    </w:p>
    <w:p w14:paraId="0C7C0A34">
      <w:pPr>
        <w:spacing w:line="520" w:lineRule="exact"/>
        <w:rPr>
          <w:rFonts w:ascii="仿宋" w:hAnsi="仿宋" w:eastAsia="仿宋" w:cs="??_GB2312"/>
          <w:sz w:val="32"/>
          <w:szCs w:val="32"/>
        </w:rPr>
      </w:pPr>
      <w:r>
        <w:rPr>
          <w:rFonts w:hint="eastAsia" w:ascii="仿宋" w:hAnsi="仿宋" w:eastAsia="仿宋" w:cs="??_GB2312"/>
          <w:sz w:val="32"/>
          <w:szCs w:val="32"/>
        </w:rPr>
        <w:t xml:space="preserve">住所（住址）：秦皇岛开发区西场村；                                               </w:t>
      </w:r>
    </w:p>
    <w:p w14:paraId="175BA202">
      <w:pPr>
        <w:spacing w:line="520" w:lineRule="exact"/>
        <w:rPr>
          <w:rFonts w:ascii="仿宋" w:hAnsi="仿宋" w:eastAsia="仿宋" w:cs="??_GB2312"/>
          <w:sz w:val="32"/>
          <w:szCs w:val="32"/>
        </w:rPr>
      </w:pPr>
      <w:r>
        <w:rPr>
          <w:rFonts w:hint="eastAsia" w:ascii="仿宋" w:hAnsi="仿宋" w:eastAsia="仿宋" w:cs="??_GB2312"/>
          <w:sz w:val="32"/>
          <w:szCs w:val="32"/>
        </w:rPr>
        <w:t xml:space="preserve">法定代表人（负责人、经营者）：陈红英；                                        </w:t>
      </w:r>
    </w:p>
    <w:p w14:paraId="1B8F146B">
      <w:pPr>
        <w:spacing w:line="520" w:lineRule="exact"/>
        <w:rPr>
          <w:rFonts w:ascii="仿宋" w:hAnsi="仿宋" w:eastAsia="仿宋" w:cs="??_GB2312"/>
          <w:sz w:val="32"/>
          <w:szCs w:val="32"/>
        </w:rPr>
      </w:pPr>
      <w:r>
        <w:rPr>
          <w:rFonts w:hint="eastAsia" w:ascii="仿宋" w:hAnsi="仿宋" w:eastAsia="仿宋" w:cs="??_GB2312"/>
          <w:sz w:val="32"/>
          <w:szCs w:val="32"/>
        </w:rPr>
        <w:t>身份证号码：</w:t>
      </w:r>
      <w:r>
        <w:rPr>
          <w:rFonts w:hint="eastAsia" w:ascii="仿宋" w:hAnsi="仿宋" w:eastAsia="仿宋" w:cs="仿宋"/>
          <w:kern w:val="1"/>
          <w:sz w:val="32"/>
          <w:szCs w:val="32"/>
        </w:rPr>
        <w:t>13032319**********</w:t>
      </w:r>
      <w:r>
        <w:rPr>
          <w:rFonts w:hint="eastAsia" w:ascii="仿宋" w:hAnsi="仿宋" w:eastAsia="仿宋" w:cs="??_GB2312"/>
          <w:sz w:val="32"/>
          <w:szCs w:val="32"/>
        </w:rPr>
        <w:t xml:space="preserve">。                                                                                </w:t>
      </w:r>
    </w:p>
    <w:p w14:paraId="101A65E9">
      <w:pPr>
        <w:spacing w:line="560" w:lineRule="exact"/>
        <w:ind w:right="233" w:rightChars="111" w:firstLine="640" w:firstLineChars="200"/>
        <w:rPr>
          <w:rFonts w:ascii="仿宋" w:hAnsi="仿宋" w:eastAsia="仿宋" w:cs="仿宋"/>
          <w:kern w:val="1"/>
          <w:sz w:val="32"/>
          <w:szCs w:val="32"/>
        </w:rPr>
      </w:pPr>
      <w:r>
        <w:rPr>
          <w:rFonts w:hint="eastAsia" w:ascii="仿宋" w:hAnsi="仿宋" w:eastAsia="仿宋" w:cs="??_GB2312"/>
          <w:sz w:val="32"/>
          <w:szCs w:val="32"/>
        </w:rPr>
        <w:t>本案源于监督检查。2025年10月16日，本局两名执法人员对当事人位于秦皇岛开发区西场村的经营场所进行现场检查时发现，当事人现场所销售的4个“贝亲”奶嘴（货号：BA129）、4个“贝亲”奶嘴（货号：BA130）、4个“贝亲”奶嘴（货号：BA131）、4个“贝亲”奶嘴（货号：BA132）、3个“贝亲”奶嘴（货号：BA133）、1个“贝亲”奶嘴（货号：BA138）、1个“贝亲”奶嘴（货号：BA57）通过使用“贝亲”微信小程序扫描该商品外包装上的“辨别真伪官方通道二维码”进行查询，查询结果均显示为： 非正品。鉴于当事人的上述行为，本局依法向当事人下达了《实施行政强制措施决定书》（秦市监强制</w:t>
      </w:r>
      <w:r>
        <w:rPr>
          <w:rFonts w:hint="eastAsia" w:ascii="仿宋" w:hAnsi="仿宋" w:eastAsia="仿宋" w:cs="??_GB2312"/>
          <w:sz w:val="32"/>
          <w:szCs w:val="32"/>
          <w:lang w:eastAsia="zh-CN"/>
        </w:rPr>
        <w:t>〔2025〕9号</w:t>
      </w:r>
      <w:r>
        <w:rPr>
          <w:rFonts w:hint="eastAsia" w:ascii="仿宋" w:hAnsi="仿宋" w:eastAsia="仿宋" w:cs="??_GB2312"/>
          <w:sz w:val="32"/>
          <w:szCs w:val="32"/>
        </w:rPr>
        <w:t>），对当事人现场所销售的上述侵权商品实施了扣押的行政强制措施，实施强制措施的期限为三十日。2025年10月20日，本局委托上述商品标称</w:t>
      </w:r>
      <w:r>
        <w:rPr>
          <w:rFonts w:hint="eastAsia" w:ascii="仿宋" w:hAnsi="仿宋" w:eastAsia="仿宋" w:cs="??_GB2312"/>
          <w:sz w:val="32"/>
          <w:szCs w:val="32"/>
          <w:lang w:eastAsia="zh-CN"/>
        </w:rPr>
        <w:t>的</w:t>
      </w:r>
      <w:r>
        <w:rPr>
          <w:rFonts w:hint="eastAsia" w:ascii="仿宋" w:hAnsi="仿宋" w:eastAsia="仿宋" w:cs="??_GB2312"/>
          <w:sz w:val="32"/>
          <w:szCs w:val="32"/>
        </w:rPr>
        <w:t>生产企业贝亲管理（上海）有限公司对上述商品进行辨认。当事人对上述事项予以认可，无异议。为进一步调查案情，经分局部门负责人批准，本局于2025年10月20日予以立案调查。</w:t>
      </w:r>
      <w:r>
        <w:rPr>
          <w:rFonts w:hint="eastAsia" w:ascii="仿宋" w:hAnsi="仿宋" w:eastAsia="仿宋" w:cs="仿宋"/>
          <w:kern w:val="1"/>
          <w:sz w:val="32"/>
          <w:szCs w:val="32"/>
        </w:rPr>
        <w:t xml:space="preserve">                        </w:t>
      </w:r>
    </w:p>
    <w:p w14:paraId="5E87AD68">
      <w:pPr>
        <w:spacing w:line="560" w:lineRule="exact"/>
        <w:ind w:left="-239" w:leftChars="-114" w:right="42" w:rightChars="20" w:firstLine="640" w:firstLineChars="200"/>
        <w:jc w:val="left"/>
        <w:rPr>
          <w:rFonts w:ascii="仿宋" w:hAnsi="仿宋" w:eastAsia="仿宋" w:cs="仿宋"/>
          <w:kern w:val="1"/>
          <w:sz w:val="32"/>
          <w:szCs w:val="32"/>
        </w:rPr>
      </w:pPr>
      <w:r>
        <w:rPr>
          <w:rFonts w:hint="eastAsia" w:ascii="仿宋" w:hAnsi="仿宋" w:eastAsia="仿宋" w:cs="仿宋"/>
          <w:kern w:val="1"/>
          <w:sz w:val="32"/>
          <w:szCs w:val="32"/>
        </w:rPr>
        <w:t>经查：2025年10月初，当事人共采购：4个“贝亲”奶嘴（品名：贝亲 自然实感Ⅲ宽口径启衔奶嘴SS号圆孔，货号：BA129</w:t>
      </w:r>
      <w:r>
        <w:rPr>
          <w:rFonts w:hint="eastAsia" w:ascii="仿宋" w:hAnsi="仿宋" w:eastAsia="仿宋" w:cs="仿宋"/>
          <w:kern w:val="1"/>
          <w:sz w:val="32"/>
          <w:szCs w:val="32"/>
          <w:lang w:eastAsia="zh-CN"/>
        </w:rPr>
        <w:t>，</w:t>
      </w:r>
      <w:r>
        <w:rPr>
          <w:rFonts w:hint="eastAsia" w:ascii="仿宋" w:hAnsi="仿宋" w:eastAsia="仿宋" w:cs="仿宋"/>
          <w:kern w:val="1"/>
          <w:sz w:val="32"/>
          <w:szCs w:val="32"/>
        </w:rPr>
        <w:t>生产批号：EH17A，生产日期：20241008，贝亲母婴用品（上海）有限公司，地址：上海市青浦工业园区北盈路405号，邮政编码：201700，执行标准：Q31/0118000020C019）、4个“贝亲”奶嘴（品名：贝亲 自然实感Ⅲ宽口径启衔奶嘴S号圆孔，货号：BA130，生产批号：EH13A，生产日期：20250103，贝亲母婴用品（上海）有限公司，地址：上海市青浦工业园区北盈路405号，邮政编码：201700，执行标准：Q31/0118000020C019）、4个“贝亲”奶嘴（品名：贝亲 自然实感Ⅲ宽口径启衔奶嘴M号Y字孔，货号：BA131</w:t>
      </w:r>
      <w:r>
        <w:rPr>
          <w:rFonts w:hint="eastAsia" w:ascii="仿宋" w:hAnsi="仿宋" w:eastAsia="仿宋" w:cs="仿宋"/>
          <w:kern w:val="1"/>
          <w:sz w:val="32"/>
          <w:szCs w:val="32"/>
          <w:lang w:eastAsia="zh-CN"/>
        </w:rPr>
        <w:t>，</w:t>
      </w:r>
      <w:r>
        <w:rPr>
          <w:rFonts w:hint="eastAsia" w:ascii="仿宋" w:hAnsi="仿宋" w:eastAsia="仿宋" w:cs="仿宋"/>
          <w:kern w:val="1"/>
          <w:sz w:val="32"/>
          <w:szCs w:val="32"/>
        </w:rPr>
        <w:t>生产批号：EH16A，生产日期：20241008，贝亲母婴用品（上海）有限公司，地址：上海市青浦工业园区北盈路405号，邮政编码：201700，执行标准：Q31/0118000020C019）、4个“贝亲”奶嘴（品名：贝亲 自然实感Ⅲ宽口径启衔奶嘴L号Y字孔，货号：BA132</w:t>
      </w:r>
      <w:r>
        <w:rPr>
          <w:rFonts w:hint="eastAsia" w:ascii="仿宋" w:hAnsi="仿宋" w:eastAsia="仿宋" w:cs="仿宋"/>
          <w:kern w:val="1"/>
          <w:sz w:val="32"/>
          <w:szCs w:val="32"/>
          <w:lang w:eastAsia="zh-CN"/>
        </w:rPr>
        <w:t>，</w:t>
      </w:r>
      <w:r>
        <w:rPr>
          <w:rFonts w:hint="eastAsia" w:ascii="仿宋" w:hAnsi="仿宋" w:eastAsia="仿宋" w:cs="仿宋"/>
          <w:kern w:val="1"/>
          <w:sz w:val="32"/>
          <w:szCs w:val="32"/>
        </w:rPr>
        <w:t>生产批号：EH20A，生产日期：20241008，贝亲母婴用品（上海）有限公司，地址：上海市青浦工业园区北盈路405号，邮政编码：201700，执行标准：Q31/0118000020C019）、3个“贝亲”奶嘴（品名：贝亲 自然实感Ⅲ宽口径启衔奶嘴LL号Y字孔，货号：BA133</w:t>
      </w:r>
      <w:r>
        <w:rPr>
          <w:rFonts w:hint="eastAsia" w:ascii="仿宋" w:hAnsi="仿宋" w:eastAsia="仿宋" w:cs="仿宋"/>
          <w:kern w:val="1"/>
          <w:sz w:val="32"/>
          <w:szCs w:val="32"/>
          <w:lang w:eastAsia="zh-CN"/>
        </w:rPr>
        <w:t>，</w:t>
      </w:r>
      <w:r>
        <w:rPr>
          <w:rFonts w:hint="eastAsia" w:ascii="仿宋" w:hAnsi="仿宋" w:eastAsia="仿宋" w:cs="仿宋"/>
          <w:kern w:val="1"/>
          <w:sz w:val="32"/>
          <w:szCs w:val="32"/>
        </w:rPr>
        <w:t>生产批号：EH23A，生产日期：20241008，贝亲母婴用品（上海）有限公司，地址：上海市青浦工业园区北盈路405号，邮政编码：201700，执行标准：Q31/0118000020C019）、1个“贝亲”奶嘴（品名：贝亲 畅吸实感Ⅲ宽口径启衔奶嘴3L号Y字孔，货号：BA138</w:t>
      </w:r>
      <w:r>
        <w:rPr>
          <w:rFonts w:hint="eastAsia" w:ascii="仿宋" w:hAnsi="仿宋" w:eastAsia="仿宋" w:cs="仿宋"/>
          <w:kern w:val="1"/>
          <w:sz w:val="32"/>
          <w:szCs w:val="32"/>
          <w:lang w:eastAsia="zh-CN"/>
        </w:rPr>
        <w:t>，</w:t>
      </w:r>
      <w:r>
        <w:rPr>
          <w:rFonts w:hint="eastAsia" w:ascii="仿宋" w:hAnsi="仿宋" w:eastAsia="仿宋" w:cs="仿宋"/>
          <w:kern w:val="1"/>
          <w:sz w:val="32"/>
          <w:szCs w:val="32"/>
        </w:rPr>
        <w:t>生产批号：EH18A，生产日期：20240702，贝亲母婴用品（上海）有限公司，地址：上海市青浦工业园区北盈路405号，邮政编码：201700，执行标准：Q31/0118000020C019）、1个“贝亲”奶嘴（品名：贝亲 自然实感宽口径奶嘴SS号圆孔，货号：BA57，生产批号：DB19M，生产日期：20230111，贝亲母婴用品（上海）有限公司，地址：上海市青浦工业园区北盈路405号，邮政编码：201700，执行标准：Q31/0118000020C019）；上述商品的数量合计：21个</w:t>
      </w:r>
      <w:r>
        <w:rPr>
          <w:rFonts w:hint="eastAsia" w:ascii="仿宋" w:hAnsi="仿宋" w:eastAsia="仿宋" w:cs="仿宋"/>
          <w:kern w:val="1"/>
          <w:sz w:val="32"/>
          <w:szCs w:val="32"/>
          <w:lang w:eastAsia="zh-CN"/>
        </w:rPr>
        <w:t>，</w:t>
      </w:r>
      <w:r>
        <w:rPr>
          <w:rFonts w:hint="eastAsia" w:ascii="仿宋" w:hAnsi="仿宋" w:eastAsia="仿宋" w:cs="仿宋"/>
          <w:kern w:val="1"/>
          <w:sz w:val="32"/>
          <w:szCs w:val="32"/>
        </w:rPr>
        <w:t>进货价格均为：18元/个，进货金额合计：378元。当事人所采购的上述“贝亲”奶嘴标称生产厂家均为：贝亲母婴用品（上海）有限公司，地址：上海市青浦工业园区北盈路405号。当事人未对上述商品所标注“Pigeon</w:t>
      </w:r>
      <w:r>
        <w:rPr>
          <w:rFonts w:hint="eastAsia" w:ascii="仿宋" w:hAnsi="仿宋" w:eastAsia="仿宋" w:cs="仿宋"/>
          <w:kern w:val="1"/>
          <w:sz w:val="32"/>
          <w:szCs w:val="32"/>
          <w:lang w:eastAsia="zh-CN"/>
        </w:rPr>
        <w:t>”“</w:t>
      </w:r>
      <w:r>
        <w:rPr>
          <w:rFonts w:hint="eastAsia" w:ascii="仿宋" w:hAnsi="仿宋" w:eastAsia="仿宋" w:cs="仿宋"/>
          <w:kern w:val="1"/>
          <w:sz w:val="32"/>
          <w:szCs w:val="32"/>
        </w:rPr>
        <w:t>贝亲”的《商标注册证》以及相关的证明资料进行查验；当事人无法准确说明上述商品的进货来源。鉴于当事人开展经营活动中存在上述行为，本局依法向当事人下达了《责令改正通知书》（秦市监责改〔2025〕5号），责令当事人立即予以改正；要求当事人立即停止销售侵犯注册商标专用权的商品的行为。2025年10月16日，当事人就开展经营活动中存在的上述行为制定并向本局提交了《整改报告》并制定了整改措施；对开展经营</w:t>
      </w:r>
      <w:r>
        <w:rPr>
          <w:rFonts w:hint="eastAsia" w:ascii="仿宋" w:hAnsi="仿宋" w:eastAsia="仿宋" w:cs="仿宋"/>
          <w:kern w:val="1"/>
          <w:sz w:val="32"/>
          <w:szCs w:val="32"/>
          <w:lang w:eastAsia="zh-CN"/>
        </w:rPr>
        <w:t>活动</w:t>
      </w:r>
      <w:r>
        <w:rPr>
          <w:rFonts w:hint="eastAsia" w:ascii="仿宋" w:hAnsi="仿宋" w:eastAsia="仿宋" w:cs="仿宋"/>
          <w:kern w:val="1"/>
          <w:sz w:val="32"/>
          <w:szCs w:val="32"/>
        </w:rPr>
        <w:t xml:space="preserve">存在的上述问题进行了改正。                                                              </w:t>
      </w:r>
    </w:p>
    <w:p w14:paraId="7BA2E9EC">
      <w:pPr>
        <w:spacing w:line="560" w:lineRule="exact"/>
        <w:ind w:left="-239" w:leftChars="-114" w:right="42" w:rightChars="20" w:firstLine="640" w:firstLineChars="200"/>
        <w:jc w:val="left"/>
        <w:rPr>
          <w:rFonts w:ascii="仿宋" w:hAnsi="仿宋" w:eastAsia="仿宋" w:cs="仿宋"/>
          <w:kern w:val="1"/>
          <w:sz w:val="32"/>
          <w:szCs w:val="32"/>
        </w:rPr>
      </w:pPr>
      <w:r>
        <w:rPr>
          <w:rFonts w:hint="eastAsia" w:ascii="仿宋" w:hAnsi="仿宋" w:eastAsia="仿宋" w:cs="仿宋"/>
          <w:kern w:val="1"/>
          <w:sz w:val="32"/>
          <w:szCs w:val="32"/>
        </w:rPr>
        <w:t>2025年10月20日，本局委托上述商品标称</w:t>
      </w:r>
      <w:r>
        <w:rPr>
          <w:rFonts w:hint="eastAsia" w:ascii="仿宋" w:hAnsi="仿宋" w:eastAsia="仿宋" w:cs="仿宋"/>
          <w:kern w:val="1"/>
          <w:sz w:val="32"/>
          <w:szCs w:val="32"/>
          <w:lang w:eastAsia="zh-CN"/>
        </w:rPr>
        <w:t>的</w:t>
      </w:r>
      <w:r>
        <w:rPr>
          <w:rFonts w:hint="eastAsia" w:ascii="仿宋" w:hAnsi="仿宋" w:eastAsia="仿宋" w:cs="仿宋"/>
          <w:kern w:val="1"/>
          <w:sz w:val="32"/>
          <w:szCs w:val="32"/>
        </w:rPr>
        <w:t>生产企业贝亲管理（上海）有限公司对上述4个“贝亲”奶嘴（货号：BA129）、4个“贝亲”奶嘴（货号：BA130）、4个“贝亲”奶嘴（货号：BA131）、4个“贝亲”奶嘴（货号：BA132）、3个“贝亲”奶嘴（货号：BA133）、1个“贝亲”奶嘴（货号：BA138）、1个“贝亲”奶嘴（货号：BA57）进行了辨认，鉴</w:t>
      </w:r>
      <w:r>
        <w:rPr>
          <w:rFonts w:hint="eastAsia" w:ascii="仿宋" w:hAnsi="仿宋" w:eastAsia="仿宋" w:cs="仿宋"/>
          <w:kern w:val="1"/>
          <w:sz w:val="32"/>
          <w:szCs w:val="32"/>
          <w:lang w:eastAsia="zh-CN"/>
        </w:rPr>
        <w:t>定是</w:t>
      </w:r>
      <w:r>
        <w:rPr>
          <w:rFonts w:hint="eastAsia" w:ascii="仿宋" w:hAnsi="仿宋" w:eastAsia="仿宋" w:cs="仿宋"/>
          <w:kern w:val="1"/>
          <w:sz w:val="32"/>
          <w:szCs w:val="32"/>
        </w:rPr>
        <w:t>否为其生产或者许可生产的商品。贝亲管理（上海）有限公司通过对上述商品进行辨认，于2025年10月27日出具了《鉴定报告》，鉴定结果均为：假货；鉴定结论：经我公司鉴定，上述带有“贝亲</w:t>
      </w:r>
      <w:r>
        <w:rPr>
          <w:rFonts w:hint="eastAsia" w:ascii="仿宋" w:hAnsi="仿宋" w:eastAsia="仿宋" w:cs="仿宋"/>
          <w:kern w:val="1"/>
          <w:sz w:val="32"/>
          <w:szCs w:val="32"/>
          <w:lang w:eastAsia="zh-CN"/>
        </w:rPr>
        <w:t>”“</w:t>
      </w:r>
      <w:r>
        <w:rPr>
          <w:rFonts w:hint="eastAsia" w:ascii="仿宋" w:hAnsi="仿宋" w:eastAsia="仿宋" w:cs="仿宋"/>
          <w:kern w:val="1"/>
          <w:sz w:val="32"/>
          <w:szCs w:val="32"/>
        </w:rPr>
        <w:t>Pigeon”母婴用品在外观包装、产品外观等各方面与正品均有差别，均为未经贝亲株式会社授权或许可擅自生产或销售的产品，是侵犯贝亲株式会社“贝亲</w:t>
      </w:r>
      <w:r>
        <w:rPr>
          <w:rFonts w:hint="eastAsia" w:ascii="仿宋" w:hAnsi="仿宋" w:eastAsia="仿宋" w:cs="仿宋"/>
          <w:kern w:val="1"/>
          <w:sz w:val="32"/>
          <w:szCs w:val="32"/>
          <w:lang w:eastAsia="zh-CN"/>
        </w:rPr>
        <w:t>”“</w:t>
      </w:r>
      <w:r>
        <w:rPr>
          <w:rFonts w:hint="eastAsia" w:ascii="仿宋" w:hAnsi="仿宋" w:eastAsia="仿宋" w:cs="仿宋"/>
          <w:kern w:val="1"/>
          <w:sz w:val="32"/>
          <w:szCs w:val="32"/>
        </w:rPr>
        <w:t>Pigeon”注册商标专用权的产品。</w:t>
      </w:r>
      <w:r>
        <w:rPr>
          <w:rFonts w:hint="eastAsia" w:ascii="仿宋" w:hAnsi="仿宋" w:eastAsia="仿宋" w:cs="仿宋"/>
          <w:kern w:val="1"/>
          <w:sz w:val="32"/>
          <w:szCs w:val="32"/>
          <w:lang w:eastAsia="zh-CN"/>
        </w:rPr>
        <w:t>截至</w:t>
      </w:r>
      <w:r>
        <w:rPr>
          <w:rFonts w:hint="eastAsia" w:ascii="仿宋" w:hAnsi="仿宋" w:eastAsia="仿宋" w:cs="仿宋"/>
          <w:kern w:val="1"/>
          <w:sz w:val="32"/>
          <w:szCs w:val="32"/>
        </w:rPr>
        <w:t xml:space="preserve">2025年10月16日被查，当事人尚未售出上述21个“贝亲”奶嘴，库存数量：21个，销售价格均为：24元/个。经计算，当事人所销售上述侵权商品的违法经营额：504元。当事人对本局调查认定的上述事实予以认可，无异议。 </w:t>
      </w:r>
      <w:r>
        <w:rPr>
          <w:rFonts w:hint="eastAsia" w:ascii="仿宋" w:hAnsi="仿宋" w:eastAsia="仿宋" w:cs="宋体"/>
          <w:sz w:val="32"/>
          <w:szCs w:val="32"/>
        </w:rPr>
        <w:t xml:space="preserve">      </w:t>
      </w:r>
      <w:r>
        <w:rPr>
          <w:rFonts w:hint="eastAsia" w:ascii="仿宋" w:hAnsi="仿宋" w:eastAsia="仿宋" w:cs="仿宋"/>
          <w:sz w:val="32"/>
          <w:szCs w:val="32"/>
        </w:rPr>
        <w:t xml:space="preserve">          </w:t>
      </w:r>
      <w:r>
        <w:rPr>
          <w:rFonts w:hint="eastAsia" w:ascii="仿宋" w:hAnsi="仿宋" w:eastAsia="仿宋" w:cs="??_GB2312"/>
          <w:sz w:val="32"/>
          <w:szCs w:val="32"/>
        </w:rPr>
        <w:t xml:space="preserve">              </w:t>
      </w:r>
    </w:p>
    <w:p w14:paraId="367D7D8A">
      <w:pPr>
        <w:spacing w:line="520" w:lineRule="exact"/>
        <w:ind w:firstLine="643" w:firstLineChars="200"/>
        <w:rPr>
          <w:rFonts w:ascii="仿宋" w:hAnsi="仿宋" w:eastAsia="仿宋" w:cs="??_GB2312"/>
          <w:b/>
          <w:bCs/>
          <w:sz w:val="32"/>
          <w:szCs w:val="32"/>
        </w:rPr>
      </w:pPr>
      <w:r>
        <w:rPr>
          <w:rFonts w:hint="eastAsia" w:ascii="仿宋" w:hAnsi="仿宋" w:eastAsia="仿宋" w:cs="??_GB2312"/>
          <w:b/>
          <w:bCs/>
          <w:sz w:val="32"/>
          <w:szCs w:val="32"/>
        </w:rPr>
        <w:t>上述事实，主要有以下证据证明：</w:t>
      </w:r>
    </w:p>
    <w:p w14:paraId="0267D12E">
      <w:pPr>
        <w:spacing w:line="560" w:lineRule="exact"/>
        <w:ind w:firstLine="640" w:firstLineChars="200"/>
        <w:rPr>
          <w:rFonts w:ascii="仿宋" w:hAnsi="仿宋" w:eastAsia="仿宋" w:cs="??_GB2312"/>
          <w:bCs/>
          <w:sz w:val="32"/>
          <w:szCs w:val="32"/>
        </w:rPr>
      </w:pPr>
      <w:r>
        <w:rPr>
          <w:rFonts w:ascii="仿宋" w:hAnsi="仿宋" w:eastAsia="仿宋" w:cs="??_GB2312"/>
          <w:bCs/>
          <w:sz w:val="32"/>
          <w:szCs w:val="32"/>
        </w:rPr>
        <w:t>1.</w:t>
      </w:r>
      <w:r>
        <w:rPr>
          <w:rFonts w:hint="eastAsia" w:ascii="仿宋" w:hAnsi="仿宋" w:eastAsia="仿宋" w:cs="??_GB2312"/>
          <w:bCs/>
          <w:sz w:val="32"/>
          <w:szCs w:val="32"/>
        </w:rPr>
        <w:t xml:space="preserve">当事人营业执照、河北省仅销售预包装食品经营者备案凭证、经营者身份证复印件各一份；证明了当事人的基本信息以及经营者身份信息等相关事项。                         </w:t>
      </w:r>
    </w:p>
    <w:p w14:paraId="541DBD12">
      <w:pPr>
        <w:spacing w:line="560" w:lineRule="exact"/>
        <w:ind w:firstLine="640" w:firstLineChars="200"/>
        <w:rPr>
          <w:rFonts w:ascii="仿宋" w:hAnsi="仿宋" w:eastAsia="仿宋" w:cs="??_GB2312"/>
          <w:bCs/>
          <w:sz w:val="32"/>
          <w:szCs w:val="32"/>
        </w:rPr>
      </w:pPr>
      <w:r>
        <w:rPr>
          <w:rFonts w:hint="eastAsia" w:ascii="仿宋" w:hAnsi="仿宋" w:eastAsia="仿宋" w:cs="??_GB2312"/>
          <w:bCs/>
          <w:sz w:val="32"/>
          <w:szCs w:val="32"/>
        </w:rPr>
        <w:t xml:space="preserve">2.当事人为被委托人出具的授权委托书一份；被委托人身份证复印件一份；证明了被委托人的身份信息以及当事人委托的真实性以及委托权限等相关事项。                                                </w:t>
      </w:r>
    </w:p>
    <w:p w14:paraId="6008693F">
      <w:pPr>
        <w:spacing w:line="560" w:lineRule="exact"/>
        <w:ind w:firstLine="640" w:firstLineChars="200"/>
        <w:rPr>
          <w:rFonts w:ascii="仿宋" w:hAnsi="仿宋" w:eastAsia="仿宋" w:cs="??_GB2312"/>
          <w:bCs/>
          <w:sz w:val="32"/>
          <w:szCs w:val="32"/>
        </w:rPr>
      </w:pPr>
      <w:r>
        <w:rPr>
          <w:rFonts w:hint="eastAsia" w:ascii="仿宋" w:hAnsi="仿宋" w:eastAsia="仿宋" w:cs="??_GB2312"/>
          <w:bCs/>
          <w:sz w:val="32"/>
          <w:szCs w:val="32"/>
        </w:rPr>
        <w:t xml:space="preserve">3.对当事人经营场所现场笔录一份；现场检查照片打印件七份；对当事人被委托人所做询问笔录二份；证明了当事人开展经营活动以及销售侵犯注册商标专用权的商品的违法事实、违法经营额等相关事项。                                                        </w:t>
      </w:r>
    </w:p>
    <w:p w14:paraId="42361662">
      <w:pPr>
        <w:spacing w:line="560" w:lineRule="exact"/>
        <w:ind w:firstLine="640" w:firstLineChars="200"/>
        <w:rPr>
          <w:rFonts w:ascii="仿宋" w:hAnsi="仿宋" w:eastAsia="仿宋" w:cs="??_GB2312"/>
          <w:bCs/>
          <w:sz w:val="32"/>
          <w:szCs w:val="32"/>
        </w:rPr>
      </w:pPr>
      <w:r>
        <w:rPr>
          <w:rFonts w:hint="eastAsia" w:ascii="仿宋" w:hAnsi="仿宋" w:eastAsia="仿宋" w:cs="??_GB2312"/>
          <w:bCs/>
          <w:sz w:val="32"/>
          <w:szCs w:val="32"/>
        </w:rPr>
        <w:t xml:space="preserve">4.本局向贝亲管理（上海）有限公司送达的《协助辨认/鉴定通知书》以及送达回证各一份；贝亲管理（上海）有限公司出具的《鉴定报告》以及该公司相关资质证明资料各一份；证明了本局委托贝亲管理（上海）有限公司对当事人所销售的商品进行鉴定以及当事人所销售的商品属于侵犯注册商标专用权的商品的真实性等相关事项。                                            </w:t>
      </w:r>
    </w:p>
    <w:p w14:paraId="30ECF6CD">
      <w:pPr>
        <w:spacing w:line="560" w:lineRule="exact"/>
        <w:ind w:firstLine="640" w:firstLineChars="200"/>
        <w:rPr>
          <w:rFonts w:ascii="仿宋" w:hAnsi="仿宋" w:eastAsia="仿宋" w:cs="??_GB2312"/>
          <w:bCs/>
          <w:sz w:val="32"/>
          <w:szCs w:val="32"/>
        </w:rPr>
      </w:pPr>
      <w:r>
        <w:rPr>
          <w:rFonts w:hint="eastAsia" w:ascii="仿宋" w:hAnsi="仿宋" w:eastAsia="仿宋" w:cs="??_GB2312"/>
          <w:bCs/>
          <w:sz w:val="32"/>
          <w:szCs w:val="32"/>
        </w:rPr>
        <w:t xml:space="preserve">5. 对当事人下达的《责令改正通知书》一份；当事人《整改报告》一份；证明了本局对当事人销售侵犯注册商标专用权的商品的违法行为责令限期改正以及当事人进行改正的相关事项。                                                 </w:t>
      </w:r>
    </w:p>
    <w:p w14:paraId="11E78B40">
      <w:pPr>
        <w:spacing w:line="560" w:lineRule="exact"/>
        <w:ind w:firstLine="640" w:firstLineChars="200"/>
        <w:rPr>
          <w:rFonts w:ascii="仿宋" w:hAnsi="仿宋" w:eastAsia="仿宋" w:cs="宋体"/>
          <w:bCs/>
          <w:color w:val="000000"/>
          <w:sz w:val="32"/>
          <w:szCs w:val="32"/>
        </w:rPr>
      </w:pPr>
      <w:r>
        <w:rPr>
          <w:rFonts w:hint="eastAsia" w:ascii="仿宋" w:hAnsi="仿宋" w:eastAsia="仿宋" w:cs="??_GB2312"/>
          <w:bCs/>
          <w:sz w:val="32"/>
          <w:szCs w:val="32"/>
        </w:rPr>
        <w:t xml:space="preserve">6.对当事人下达的《实施行政强制措施决定书》、财务清单各一份；证明本局对当事人所销售的侵权商品实施扣押行政强制措施等相关事项。                            </w:t>
      </w:r>
      <w:r>
        <w:rPr>
          <w:rFonts w:ascii="仿宋" w:hAnsi="仿宋" w:eastAsia="仿宋" w:cs="??_GB2312"/>
          <w:bCs/>
          <w:sz w:val="32"/>
          <w:szCs w:val="32"/>
        </w:rPr>
        <w:t xml:space="preserve"> </w:t>
      </w:r>
      <w:r>
        <w:rPr>
          <w:rFonts w:hint="eastAsia" w:ascii="仿宋" w:hAnsi="仿宋" w:eastAsia="仿宋" w:cs="??_GB2312"/>
          <w:sz w:val="32"/>
          <w:szCs w:val="32"/>
        </w:rPr>
        <w:t xml:space="preserve">                  </w:t>
      </w:r>
      <w:r>
        <w:rPr>
          <w:rFonts w:hint="eastAsia" w:ascii="仿宋" w:hAnsi="仿宋" w:eastAsia="仿宋" w:cs="宋体"/>
          <w:bCs/>
          <w:color w:val="000000"/>
          <w:sz w:val="32"/>
          <w:szCs w:val="32"/>
        </w:rPr>
        <w:t xml:space="preserve">                                                                                </w:t>
      </w:r>
    </w:p>
    <w:p w14:paraId="4F8EC930">
      <w:pPr>
        <w:spacing w:line="560" w:lineRule="exact"/>
        <w:ind w:firstLine="640" w:firstLineChars="200"/>
        <w:rPr>
          <w:rFonts w:ascii="仿宋" w:hAnsi="仿宋" w:eastAsia="仿宋" w:cs="宋体"/>
          <w:bCs/>
          <w:color w:val="000000"/>
          <w:sz w:val="32"/>
          <w:szCs w:val="32"/>
        </w:rPr>
      </w:pPr>
      <w:r>
        <w:rPr>
          <w:rFonts w:hint="eastAsia" w:ascii="仿宋" w:hAnsi="仿宋" w:eastAsia="仿宋" w:cs="宋体"/>
          <w:bCs/>
          <w:sz w:val="32"/>
          <w:szCs w:val="32"/>
        </w:rPr>
        <w:t>2025年10月28日，本局向当事人送达了《行政处罚告知书》（秦市监罚告</w:t>
      </w:r>
      <w:r>
        <w:rPr>
          <w:rFonts w:hint="eastAsia" w:ascii="仿宋" w:hAnsi="仿宋" w:eastAsia="仿宋" w:cs="宋体"/>
          <w:bCs/>
          <w:sz w:val="32"/>
          <w:szCs w:val="32"/>
          <w:lang w:eastAsia="zh-CN"/>
        </w:rPr>
        <w:t>〔2025〕6号</w:t>
      </w:r>
      <w:r>
        <w:rPr>
          <w:rFonts w:hint="eastAsia" w:ascii="仿宋" w:hAnsi="仿宋" w:eastAsia="仿宋" w:cs="宋体"/>
          <w:bCs/>
          <w:sz w:val="32"/>
          <w:szCs w:val="32"/>
        </w:rPr>
        <w:t>），</w:t>
      </w:r>
      <w:r>
        <w:rPr>
          <w:rFonts w:hint="eastAsia" w:ascii="仿宋" w:hAnsi="仿宋" w:eastAsia="仿宋" w:cs="宋体"/>
          <w:bCs/>
          <w:color w:val="000000"/>
          <w:sz w:val="32"/>
          <w:szCs w:val="32"/>
        </w:rPr>
        <w:t>告知了本局拟作出行政处罚的内容及事实、理由、依据，当事人自收到该告知书之日起五个工作日内未行使陈述、申辩权，未要求听证。</w:t>
      </w:r>
    </w:p>
    <w:p w14:paraId="536B1648">
      <w:pPr>
        <w:spacing w:line="560" w:lineRule="exact"/>
        <w:ind w:firstLine="640" w:firstLineChars="200"/>
        <w:rPr>
          <w:rFonts w:ascii="仿宋" w:hAnsi="仿宋" w:eastAsia="仿宋" w:cs="仿宋"/>
          <w:bCs/>
          <w:color w:val="000000"/>
          <w:sz w:val="32"/>
          <w:szCs w:val="32"/>
        </w:rPr>
      </w:pPr>
      <w:r>
        <w:rPr>
          <w:rFonts w:hint="eastAsia" w:ascii="仿宋" w:hAnsi="仿宋" w:eastAsia="仿宋" w:cs="宋体"/>
          <w:bCs/>
          <w:color w:val="000000"/>
          <w:sz w:val="32"/>
          <w:szCs w:val="32"/>
        </w:rPr>
        <w:t xml:space="preserve">本局认为，当事人的上述行为违反了《中华人民共和国商标法》第五十七条第（三）项：“　有下列行为之一的，均属侵犯注册商标专用权：（三）销售侵犯注册商标专用权的商品的；”的规定，属于销售侵犯注册商标专用权的商品的违法行为。                  </w:t>
      </w:r>
      <w:r>
        <w:rPr>
          <w:rFonts w:ascii="仿宋" w:hAnsi="仿宋" w:eastAsia="仿宋" w:cs="楷体_GB2312"/>
          <w:bCs/>
          <w:color w:val="000000"/>
          <w:sz w:val="32"/>
          <w:szCs w:val="32"/>
        </w:rPr>
        <w:t xml:space="preserve">                                        </w:t>
      </w:r>
      <w:r>
        <w:rPr>
          <w:rFonts w:hint="eastAsia" w:ascii="仿宋" w:hAnsi="仿宋" w:eastAsia="仿宋" w:cs="楷体_GB2312"/>
          <w:bCs/>
          <w:color w:val="000000"/>
          <w:sz w:val="32"/>
          <w:szCs w:val="32"/>
        </w:rPr>
        <w:t xml:space="preserve">    </w:t>
      </w:r>
      <w:r>
        <w:rPr>
          <w:rFonts w:ascii="仿宋" w:hAnsi="仿宋" w:eastAsia="仿宋" w:cs="楷体_GB2312"/>
          <w:bCs/>
          <w:color w:val="000000"/>
          <w:sz w:val="32"/>
          <w:szCs w:val="32"/>
        </w:rPr>
        <w:t xml:space="preserve"> </w:t>
      </w:r>
    </w:p>
    <w:p w14:paraId="36A0C7D2">
      <w:pPr>
        <w:spacing w:line="560" w:lineRule="exact"/>
        <w:ind w:firstLine="640" w:firstLineChars="200"/>
        <w:jc w:val="left"/>
        <w:rPr>
          <w:rFonts w:ascii="仿宋" w:hAnsi="仿宋" w:eastAsia="仿宋" w:cs="楷体_GB2312"/>
          <w:bCs/>
          <w:color w:val="000000"/>
          <w:sz w:val="32"/>
          <w:szCs w:val="32"/>
        </w:rPr>
      </w:pPr>
      <w:r>
        <w:rPr>
          <w:rFonts w:hint="eastAsia" w:ascii="仿宋" w:hAnsi="仿宋" w:eastAsia="仿宋" w:cs="楷体_GB2312"/>
          <w:bCs/>
          <w:color w:val="000000"/>
          <w:sz w:val="32"/>
          <w:szCs w:val="32"/>
        </w:rPr>
        <w:t xml:space="preserve">鉴于当事人事后积极配合市场监督管理部门调查，如实陈述违法事实，并主动提供证据材料；当事人所销售的侵犯注册商标专用权的商品尚未售出，社会危害性较小；依据《河北省市场监督管理系统行政处罚裁量权适用规则》第十五条第（二）项、第（三）项：“当事人有下列情形之一，可以依法从轻或者减轻行政处罚：（二）积极配合市场监督管理机关调查，如实陈述违法事实并主动提供证据材料的；（三）违法行为轻微，社会危害性较小”的规定，对当事人可以依法从轻行政处罚。          </w:t>
      </w:r>
    </w:p>
    <w:p w14:paraId="48AA329A">
      <w:pPr>
        <w:spacing w:line="560" w:lineRule="exact"/>
        <w:ind w:firstLine="640" w:firstLineChars="200"/>
        <w:jc w:val="left"/>
        <w:rPr>
          <w:rFonts w:ascii="仿宋" w:hAnsi="仿宋" w:eastAsia="仿宋" w:cs="楷体_GB2312"/>
          <w:bCs/>
          <w:color w:val="000000"/>
          <w:sz w:val="32"/>
          <w:szCs w:val="32"/>
        </w:rPr>
      </w:pPr>
      <w:r>
        <w:rPr>
          <w:rFonts w:hint="eastAsia" w:ascii="仿宋" w:hAnsi="仿宋" w:eastAsia="仿宋" w:cs="楷体_GB2312"/>
          <w:bCs/>
          <w:color w:val="000000"/>
          <w:sz w:val="32"/>
          <w:szCs w:val="32"/>
        </w:rPr>
        <w:t xml:space="preserve">截至2025年10月16日被查，当事人尚未售出上述商品，危害后果较轻；社会影响较小。依据《河北省市场监督管理系统行政载量权基准（2024年版）》第109《中华人民共和国商标法》序号3：“裁量幅度：较轻；适用条件标准： 2.未造成危害后果或者危害后果较轻的；3、社会影响较小；裁量基准：责令立即停止侵权行为，没收、销毁 侵权商品和主要用于制造侵权商品、 伪造注册商标标识的工具，违法经营额五万元以上的，可以处违法经营额 一点五倍以下的罚款，没有违法经营额或者违法经营额不足五万元的，可以处七万五千元以下的罚款。”的规定，结合案件实际，经综合考量，对当事人的违法行为予以较轻行政处罚。                                                         </w:t>
      </w:r>
    </w:p>
    <w:p w14:paraId="1C5459B5">
      <w:pPr>
        <w:spacing w:line="560" w:lineRule="exact"/>
        <w:ind w:firstLine="640" w:firstLineChars="200"/>
        <w:rPr>
          <w:rFonts w:ascii="仿宋" w:hAnsi="仿宋" w:eastAsia="仿宋" w:cs="宋体"/>
          <w:bCs/>
          <w:color w:val="000000"/>
          <w:sz w:val="32"/>
          <w:szCs w:val="32"/>
        </w:rPr>
      </w:pPr>
      <w:r>
        <w:rPr>
          <w:rFonts w:hint="eastAsia" w:ascii="仿宋" w:hAnsi="仿宋" w:eastAsia="仿宋" w:cs="楷体_GB2312"/>
          <w:bCs/>
          <w:color w:val="000000"/>
          <w:sz w:val="32"/>
          <w:szCs w:val="32"/>
        </w:rPr>
        <w:t>综上，对当事人销售侵犯注册商标专用权的商品的违法行为，依据《中华人民共和国商标法》第六十条第二款 ：“工商行政管理部门处理时，认定侵权行为成立的，责令立即停止侵权行为，没收、销毁侵权商品和主要用于制造侵权商品、伪造注册商标标识的工具，违法经营额五万元以上的，可以处违法经营额五倍以下的罚款，没有违法经营额或者违法经营额不足五万元的，可以处二十五万元以下的罚款。对五年内实施两次以上商标侵权行为或者有其他严重情节的，应当从重处罚。销售不知道是侵犯注册商标专用权的商品，能证明该商品是自己合法取得并说明提供者的，由工商行政管理部门责令停止销售。”的规定，参照《河北省市场监督管理系统行政处罚裁量权适用规则》第十五条第（二）项、第（三）项和《河北省市场监督管理系统行政裁量权基准（2024年版）》109、《中华人民共和国商标法》序号3的规定，责令当事人立即停止上述侵权行为，</w:t>
      </w:r>
      <w:r>
        <w:rPr>
          <w:rFonts w:hint="eastAsia" w:ascii="仿宋" w:hAnsi="仿宋" w:eastAsia="仿宋" w:cs="宋体"/>
          <w:bCs/>
          <w:color w:val="000000"/>
          <w:sz w:val="32"/>
          <w:szCs w:val="32"/>
        </w:rPr>
        <w:t xml:space="preserve">并决定处罚如下： </w:t>
      </w:r>
    </w:p>
    <w:p w14:paraId="50C36786">
      <w:pPr>
        <w:spacing w:line="560" w:lineRule="exact"/>
        <w:ind w:firstLine="640" w:firstLineChars="200"/>
        <w:jc w:val="left"/>
        <w:rPr>
          <w:rFonts w:ascii="仿宋" w:hAnsi="仿宋" w:eastAsia="仿宋" w:cs="楷体_GB2312"/>
          <w:bCs/>
          <w:color w:val="000000"/>
          <w:sz w:val="32"/>
          <w:szCs w:val="32"/>
        </w:rPr>
      </w:pPr>
      <w:bookmarkStart w:id="2" w:name="OLE_LINK204"/>
      <w:r>
        <w:rPr>
          <w:rFonts w:hint="eastAsia" w:ascii="仿宋" w:hAnsi="仿宋" w:eastAsia="仿宋" w:cs="楷体_GB2312"/>
          <w:bCs/>
          <w:color w:val="000000"/>
          <w:sz w:val="32"/>
          <w:szCs w:val="32"/>
          <w:lang w:eastAsia="zh-CN"/>
        </w:rPr>
        <w:t>1.</w:t>
      </w:r>
      <w:r>
        <w:rPr>
          <w:rFonts w:hint="eastAsia" w:ascii="仿宋" w:hAnsi="仿宋" w:eastAsia="仿宋" w:cs="楷体_GB2312"/>
          <w:bCs/>
          <w:color w:val="000000"/>
          <w:sz w:val="32"/>
          <w:szCs w:val="32"/>
        </w:rPr>
        <w:t xml:space="preserve">没收侵权商品：4个“贝亲”奶嘴（货号：BA129）、4个“贝亲”奶嘴（货号：BA130）、4个“贝亲”奶嘴（货号：BA131）、4个“贝亲”奶嘴（货号：BA132）、3个“贝亲”奶嘴（货号：BA133）、1个“贝亲”奶嘴（货号：BA138）、1个“贝亲”奶嘴（货号：BA57）；                                </w:t>
      </w:r>
    </w:p>
    <w:p w14:paraId="644E9EE5">
      <w:pPr>
        <w:spacing w:line="560" w:lineRule="exact"/>
        <w:ind w:firstLine="640" w:firstLineChars="200"/>
        <w:jc w:val="left"/>
        <w:rPr>
          <w:rFonts w:ascii="仿宋" w:hAnsi="仿宋" w:eastAsia="仿宋" w:cs="楷体_GB2312"/>
          <w:bCs/>
          <w:color w:val="000000"/>
          <w:sz w:val="32"/>
          <w:szCs w:val="32"/>
        </w:rPr>
      </w:pPr>
      <w:r>
        <w:rPr>
          <w:rFonts w:hint="eastAsia" w:ascii="仿宋" w:hAnsi="仿宋" w:eastAsia="仿宋" w:cs="楷体_GB2312"/>
          <w:bCs/>
          <w:color w:val="000000"/>
          <w:sz w:val="32"/>
          <w:szCs w:val="32"/>
        </w:rPr>
        <w:t>2</w:t>
      </w:r>
      <w:r>
        <w:rPr>
          <w:rFonts w:hint="eastAsia" w:ascii="仿宋" w:hAnsi="仿宋" w:eastAsia="仿宋" w:cs="楷体_GB2312"/>
          <w:bCs/>
          <w:color w:val="000000"/>
          <w:sz w:val="32"/>
          <w:szCs w:val="32"/>
          <w:lang w:val="en-US" w:eastAsia="zh-CN"/>
        </w:rPr>
        <w:t>.</w:t>
      </w:r>
      <w:bookmarkStart w:id="3" w:name="_GoBack"/>
      <w:bookmarkEnd w:id="3"/>
      <w:r>
        <w:rPr>
          <w:rFonts w:hint="eastAsia" w:ascii="仿宋" w:hAnsi="仿宋" w:eastAsia="仿宋" w:cs="楷体_GB2312"/>
          <w:bCs/>
          <w:color w:val="000000"/>
          <w:sz w:val="32"/>
          <w:szCs w:val="32"/>
        </w:rPr>
        <w:t xml:space="preserve">罚款人民币壹仟元整（1000元）。 </w:t>
      </w:r>
      <w:r>
        <w:rPr>
          <w:rFonts w:ascii="仿宋" w:hAnsi="仿宋" w:eastAsia="仿宋" w:cs="楷体_GB2312"/>
          <w:bCs/>
          <w:color w:val="000000"/>
          <w:sz w:val="32"/>
          <w:szCs w:val="32"/>
        </w:rPr>
        <w:t xml:space="preserve"> </w:t>
      </w:r>
      <w:bookmarkEnd w:id="2"/>
      <w:r>
        <w:rPr>
          <w:rFonts w:hint="eastAsia" w:ascii="仿宋" w:hAnsi="仿宋" w:eastAsia="仿宋" w:cs="楷体_GB2312"/>
          <w:bCs/>
          <w:color w:val="000000"/>
          <w:sz w:val="32"/>
          <w:szCs w:val="32"/>
        </w:rPr>
        <w:t xml:space="preserve">                                                                                                                                           </w:t>
      </w:r>
    </w:p>
    <w:p w14:paraId="51A93B1A">
      <w:pPr>
        <w:autoSpaceDE w:val="0"/>
        <w:autoSpaceDN w:val="0"/>
        <w:adjustRightInd w:val="0"/>
        <w:spacing w:after="20" w:line="560" w:lineRule="exact"/>
        <w:ind w:firstLine="640" w:firstLineChars="200"/>
        <w:jc w:val="left"/>
        <w:rPr>
          <w:rFonts w:ascii="仿宋" w:hAnsi="仿宋" w:eastAsia="仿宋" w:cs="宋体"/>
          <w:sz w:val="32"/>
          <w:szCs w:val="32"/>
        </w:rPr>
      </w:pPr>
      <w:r>
        <w:rPr>
          <w:rFonts w:hint="eastAsia" w:ascii="仿宋" w:hAnsi="仿宋" w:eastAsia="仿宋" w:cs="宋体"/>
          <w:sz w:val="32"/>
          <w:szCs w:val="32"/>
        </w:rPr>
        <w:t>当事人应当自收到本处罚决定书之日起十五日内，将罚没款缴至秦皇岛银行金财支行（账户名称：秦皇岛市财政局，账号：634013010000002150）；罚没许可证正本编号：07000005，副本编号：07000005-1；到期不缴纳罚款的，依据《中华人民共和国行政处罚法》第七十二条的规定，本局将每日按罚款数额的</w:t>
      </w:r>
      <w:r>
        <w:rPr>
          <w:rFonts w:hint="eastAsia" w:ascii="仿宋" w:hAnsi="仿宋" w:eastAsia="仿宋" w:cs="宋体"/>
          <w:sz w:val="32"/>
          <w:szCs w:val="32"/>
          <w:lang w:eastAsia="zh-CN"/>
        </w:rPr>
        <w:t>3%</w:t>
      </w:r>
      <w:r>
        <w:rPr>
          <w:rFonts w:hint="eastAsia" w:ascii="仿宋" w:hAnsi="仿宋" w:eastAsia="仿宋" w:cs="宋体"/>
          <w:sz w:val="32"/>
          <w:szCs w:val="32"/>
        </w:rPr>
        <w:t xml:space="preserve">加处罚款，并依法申请人民法院强制执行。                                                                                                                                                                     </w:t>
      </w:r>
    </w:p>
    <w:p w14:paraId="7458EA52">
      <w:pPr>
        <w:autoSpaceDE w:val="0"/>
        <w:autoSpaceDN w:val="0"/>
        <w:adjustRightInd w:val="0"/>
        <w:spacing w:after="20" w:line="560" w:lineRule="exact"/>
        <w:ind w:firstLine="640" w:firstLineChars="200"/>
        <w:jc w:val="left"/>
        <w:rPr>
          <w:rFonts w:ascii="仿宋" w:hAnsi="仿宋" w:eastAsia="仿宋" w:cs="宋体"/>
          <w:sz w:val="32"/>
          <w:szCs w:val="32"/>
        </w:rPr>
      </w:pPr>
      <w:r>
        <w:rPr>
          <w:rFonts w:hint="eastAsia" w:ascii="仿宋" w:hAnsi="仿宋" w:eastAsia="仿宋" w:cs="宋体"/>
          <w:sz w:val="32"/>
          <w:szCs w:val="32"/>
        </w:rPr>
        <w:t xml:space="preserve">如你（单位）不服本行政处罚决定，可以在收到本行政处罚决定书之日起六十日内向秦皇岛市人民政府申请行政复议；也可以在六个月内依法向秦皇岛市山海关区人民法院提起行政诉讼。申请行政复议或者提起行政诉讼期间，行政处罚不停止执行。                             </w:t>
      </w:r>
    </w:p>
    <w:p w14:paraId="1EB9853F">
      <w:pPr>
        <w:spacing w:line="560" w:lineRule="exact"/>
        <w:ind w:firstLine="640" w:firstLineChars="200"/>
        <w:jc w:val="left"/>
        <w:rPr>
          <w:rFonts w:ascii="仿宋" w:hAnsi="仿宋" w:eastAsia="仿宋" w:cs="宋体"/>
          <w:color w:val="000000"/>
          <w:sz w:val="32"/>
          <w:szCs w:val="32"/>
        </w:rPr>
      </w:pPr>
      <w:r>
        <w:rPr>
          <w:rFonts w:hint="eastAsia" w:ascii="仿宋" w:hAnsi="仿宋" w:eastAsia="仿宋" w:cs="宋体"/>
          <w:sz w:val="32"/>
          <w:szCs w:val="32"/>
        </w:rPr>
        <w:t>本局将依法向社会公示本行政处罚决定信息。</w:t>
      </w:r>
      <w:r>
        <w:rPr>
          <w:rFonts w:hint="eastAsia" w:ascii="仿宋" w:hAnsi="仿宋" w:eastAsia="仿宋" w:cs="楷体_GB2312"/>
          <w:bCs/>
          <w:color w:val="000000"/>
          <w:sz w:val="32"/>
          <w:szCs w:val="32"/>
        </w:rPr>
        <w:t xml:space="preserve">                  </w:t>
      </w:r>
    </w:p>
    <w:p w14:paraId="15FF7BD0">
      <w:pPr>
        <w:adjustRightInd w:val="0"/>
        <w:snapToGrid w:val="0"/>
        <w:spacing w:line="560" w:lineRule="exact"/>
        <w:ind w:right="640" w:firstLine="640" w:firstLineChars="200"/>
        <w:jc w:val="right"/>
        <w:textAlignment w:val="baseline"/>
        <w:rPr>
          <w:rFonts w:ascii="仿宋" w:hAnsi="仿宋" w:eastAsia="仿宋" w:cs="宋体"/>
          <w:color w:val="000000"/>
          <w:sz w:val="32"/>
          <w:szCs w:val="32"/>
        </w:rPr>
      </w:pPr>
    </w:p>
    <w:p w14:paraId="60B8046C">
      <w:pPr>
        <w:adjustRightInd w:val="0"/>
        <w:snapToGrid w:val="0"/>
        <w:spacing w:line="460" w:lineRule="exact"/>
        <w:ind w:right="640" w:firstLine="4480" w:firstLineChars="1400"/>
        <w:jc w:val="right"/>
        <w:textAlignment w:val="baseline"/>
        <w:rPr>
          <w:rFonts w:ascii="仿宋" w:hAnsi="仿宋" w:eastAsia="仿宋" w:cs="宋体"/>
          <w:color w:val="000000"/>
          <w:sz w:val="32"/>
          <w:szCs w:val="32"/>
        </w:rPr>
      </w:pPr>
      <w:r>
        <w:rPr>
          <w:rFonts w:hint="eastAsia" w:ascii="仿宋" w:hAnsi="仿宋" w:eastAsia="仿宋" w:cs="宋体"/>
          <w:color w:val="000000"/>
          <w:sz w:val="32"/>
          <w:szCs w:val="32"/>
        </w:rPr>
        <w:t xml:space="preserve">秦皇岛市市场监督管理局 </w:t>
      </w:r>
    </w:p>
    <w:p w14:paraId="50A54957">
      <w:pPr>
        <w:adjustRightInd w:val="0"/>
        <w:snapToGrid w:val="0"/>
        <w:spacing w:line="460" w:lineRule="exact"/>
        <w:ind w:right="640" w:firstLine="4480" w:firstLineChars="1400"/>
        <w:jc w:val="center"/>
        <w:textAlignment w:val="baseline"/>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（印章）</w:t>
      </w:r>
    </w:p>
    <w:p w14:paraId="4BC8089C">
      <w:pPr>
        <w:spacing w:line="460" w:lineRule="exact"/>
        <w:ind w:right="640" w:firstLine="601"/>
        <w:jc w:val="center"/>
        <w:rPr>
          <w:rFonts w:ascii="仿宋" w:hAnsi="仿宋" w:eastAsia="仿宋" w:cs="宋体"/>
          <w:color w:val="000000" w:themeColor="text1"/>
          <w:sz w:val="32"/>
          <w:szCs w:val="32"/>
        </w:rPr>
      </w:pPr>
      <w:r>
        <w:rPr>
          <w:rFonts w:hint="eastAsia" w:ascii="仿宋" w:hAnsi="仿宋" w:eastAsia="仿宋" w:cs="宋体"/>
          <w:color w:val="000000" w:themeColor="text1"/>
          <w:sz w:val="32"/>
          <w:szCs w:val="32"/>
        </w:rPr>
        <w:t xml:space="preserve">                       2025年11月5日</w:t>
      </w:r>
    </w:p>
    <w:p w14:paraId="129A9DEB">
      <w:pPr>
        <w:spacing w:line="460" w:lineRule="exact"/>
        <w:ind w:right="640"/>
        <w:rPr>
          <w:rFonts w:ascii="仿宋" w:hAnsi="仿宋" w:eastAsia="仿宋" w:cs="宋体"/>
          <w:color w:val="000000" w:themeColor="text1"/>
          <w:sz w:val="32"/>
          <w:szCs w:val="32"/>
        </w:rPr>
      </w:pPr>
    </w:p>
    <w:p w14:paraId="436FC670">
      <w:pPr>
        <w:spacing w:line="460" w:lineRule="exact"/>
        <w:ind w:right="640"/>
        <w:rPr>
          <w:rFonts w:ascii="仿宋" w:hAnsi="仿宋" w:eastAsia="仿宋" w:cs="宋体"/>
          <w:color w:val="000000" w:themeColor="text1"/>
          <w:sz w:val="32"/>
          <w:szCs w:val="32"/>
        </w:rPr>
      </w:pPr>
    </w:p>
    <w:p w14:paraId="04D086C0">
      <w:pPr>
        <w:spacing w:line="460" w:lineRule="exact"/>
        <w:ind w:right="640"/>
        <w:rPr>
          <w:rFonts w:ascii="仿宋" w:hAnsi="仿宋" w:eastAsia="仿宋" w:cs="宋体"/>
          <w:color w:val="000000" w:themeColor="text1"/>
          <w:sz w:val="32"/>
          <w:szCs w:val="32"/>
        </w:rPr>
      </w:pPr>
    </w:p>
    <w:p w14:paraId="3E42F872">
      <w:pPr>
        <w:spacing w:line="460" w:lineRule="exact"/>
        <w:ind w:right="640"/>
        <w:rPr>
          <w:rFonts w:ascii="仿宋" w:hAnsi="仿宋" w:eastAsia="仿宋" w:cs="宋体"/>
          <w:color w:val="000000" w:themeColor="text1"/>
          <w:sz w:val="32"/>
          <w:szCs w:val="32"/>
        </w:rPr>
      </w:pPr>
    </w:p>
    <w:p w14:paraId="23E35F44">
      <w:pPr>
        <w:spacing w:line="460" w:lineRule="exact"/>
        <w:ind w:right="640"/>
        <w:rPr>
          <w:rFonts w:ascii="仿宋" w:hAnsi="仿宋" w:eastAsia="仿宋" w:cs="宋体"/>
          <w:color w:val="000000" w:themeColor="text1"/>
          <w:sz w:val="32"/>
          <w:szCs w:val="32"/>
        </w:rPr>
      </w:pPr>
    </w:p>
    <w:p w14:paraId="4D4B494B">
      <w:pPr>
        <w:spacing w:line="460" w:lineRule="exact"/>
        <w:ind w:right="640"/>
        <w:rPr>
          <w:rFonts w:ascii="仿宋" w:hAnsi="仿宋" w:eastAsia="仿宋" w:cs="宋体"/>
          <w:color w:val="000000" w:themeColor="text1"/>
          <w:sz w:val="32"/>
          <w:szCs w:val="32"/>
        </w:rPr>
      </w:pPr>
    </w:p>
    <w:p w14:paraId="58EEF3A6">
      <w:pPr>
        <w:spacing w:line="460" w:lineRule="exact"/>
        <w:ind w:right="640"/>
        <w:rPr>
          <w:rFonts w:ascii="仿宋" w:hAnsi="仿宋" w:eastAsia="仿宋" w:cs="宋体"/>
          <w:color w:val="000000" w:themeColor="text1"/>
          <w:sz w:val="32"/>
          <w:szCs w:val="32"/>
        </w:rPr>
      </w:pPr>
    </w:p>
    <w:p w14:paraId="04B0CC9C">
      <w:pPr>
        <w:spacing w:line="460" w:lineRule="exact"/>
        <w:ind w:right="640"/>
        <w:rPr>
          <w:rFonts w:ascii="仿宋" w:hAnsi="仿宋" w:eastAsia="仿宋" w:cs="宋体"/>
          <w:color w:val="000000" w:themeColor="text1"/>
          <w:sz w:val="32"/>
          <w:szCs w:val="32"/>
        </w:rPr>
      </w:pPr>
    </w:p>
    <w:p w14:paraId="3ECFFC20">
      <w:pPr>
        <w:spacing w:line="460" w:lineRule="exact"/>
        <w:ind w:right="640"/>
        <w:rPr>
          <w:rFonts w:ascii="仿宋" w:hAnsi="仿宋" w:eastAsia="仿宋" w:cs="宋体"/>
          <w:color w:val="000000" w:themeColor="text1"/>
          <w:sz w:val="32"/>
          <w:szCs w:val="32"/>
        </w:rPr>
      </w:pPr>
    </w:p>
    <w:p w14:paraId="05C92758">
      <w:pPr>
        <w:spacing w:line="460" w:lineRule="exact"/>
        <w:ind w:right="640"/>
        <w:rPr>
          <w:rFonts w:ascii="仿宋" w:hAnsi="仿宋" w:eastAsia="仿宋" w:cs="宋体"/>
          <w:color w:val="000000" w:themeColor="text1"/>
          <w:sz w:val="32"/>
          <w:szCs w:val="32"/>
        </w:rPr>
      </w:pPr>
    </w:p>
    <w:p w14:paraId="0362ED94">
      <w:pPr>
        <w:spacing w:line="460" w:lineRule="exact"/>
        <w:ind w:right="640"/>
        <w:rPr>
          <w:rFonts w:ascii="仿宋" w:hAnsi="仿宋" w:eastAsia="仿宋" w:cs="宋体"/>
          <w:color w:val="000000" w:themeColor="text1"/>
          <w:sz w:val="32"/>
          <w:szCs w:val="32"/>
        </w:rPr>
      </w:pPr>
    </w:p>
    <w:p w14:paraId="2AF42E34">
      <w:pPr>
        <w:wordWrap w:val="0"/>
        <w:snapToGrid w:val="0"/>
        <w:spacing w:line="520" w:lineRule="exact"/>
        <w:rPr>
          <w:rFonts w:ascii="仿宋" w:hAnsi="仿宋" w:eastAsia="仿宋" w:cs="宋体"/>
          <w:color w:val="000000"/>
          <w:sz w:val="32"/>
          <w:szCs w:val="32"/>
          <w:u w:val="single"/>
        </w:rPr>
      </w:pPr>
      <w:r>
        <w:rPr>
          <w:rFonts w:hint="eastAsia" w:ascii="仿宋" w:hAnsi="仿宋" w:eastAsia="仿宋" w:cs="黑体"/>
          <w:b/>
          <w:bCs/>
          <w:color w:val="000000"/>
          <w:sz w:val="32"/>
          <w:szCs w:val="32"/>
        </w:rPr>
        <w:t>（市场监督管理部门将依法向社会公示本行政处罚决定信息）</w:t>
      </w:r>
    </w:p>
    <w:p w14:paraId="79C4D55B">
      <w:pPr>
        <w:wordWrap w:val="0"/>
        <w:spacing w:line="520" w:lineRule="exact"/>
        <w:rPr>
          <w:rFonts w:ascii="仿宋" w:hAnsi="仿宋" w:eastAsia="仿宋" w:cs="宋体"/>
          <w:sz w:val="32"/>
          <w:szCs w:val="32"/>
          <w:u w:val="single"/>
        </w:rPr>
      </w:pPr>
      <w:r>
        <w:rPr>
          <w:rFonts w:ascii="仿宋" w:hAnsi="仿宋" w:eastAsia="仿宋" w:cs="宋体"/>
          <w:sz w:val="32"/>
          <w:szCs w:val="32"/>
          <w:u w:val="single"/>
        </w:rPr>
        <w:pict>
          <v:line id="_x0000_s1028" o:spid="_x0000_s1028" o:spt="20" style="position:absolute;left:0pt;margin-left:12.05pt;margin-top:11.8pt;height:0.05pt;width:437.05pt;z-index:251661312;mso-width-relative:page;mso-height-relative:page;" coordsize="21600,21600" o:gfxdata="UEsDBAoAAAAAAIdO4kAAAAAAAAAAAAAAAAAEAAAAZHJzL1BLAwQUAAAACACHTuJAzh0Z9dUAAAAH&#10;AQAADwAAAGRycy9kb3ducmV2LnhtbE2Oy2rDMBBF94X+g5hCd41sEyLjWg4hUOimKUn6AYo1sU2s&#10;kbGUh/P1naza5X1w7ymXN9eLC46h86QhnSUgkGpvO2o0/Ow/3nIQIRqypveEGiYMsKyen0pTWH+l&#10;LV52sRE8QqEwGtoYh0LKULfoTJj5AYmzox+diSzHRtrRXHnc9TJLkoV0piN+aM2A6xbr0+7sNGzX&#10;fqNWw/z7cxO/jup+n7BuJq1fX9LkHUTEW/wrwwOf0aFipoM/kw2i1zBfcFFDplIQHOcqVyAODyMD&#10;WZXyP3/1C1BLAwQUAAAACACHTuJADkh8i8sBAABfAwAADgAAAGRycy9lMm9Eb2MueG1srVPNbhMx&#10;EL4j8Q6W72Q3QVuqVTY9pCqXApFaHmBie3ctvB7LdrLJS/ACSNzgxJE7b0N5DMZOGmh7Q+xhZM/P&#10;N/N9451f7AbDtsoHjbbh00nJmbICpbZdw9/fXr045yxEsBIMWtXwvQr8YvH82Xx0tZphj0YqzwjE&#10;hnp0De9jdHVRBNGrAcIEnbIUbNEPEOnqu0J6GAl9MMWsLM+KEb10HoUKgbyXhyBfZPy2VSK+a9ug&#10;IjMNp9litj7bdbLFYg5158H1WhzHgH+YYgBtqekJ6hIisI3XT6AGLTwGbONE4FBg22qhMgdiMy0f&#10;sbnpwanMhcQJ7iRT+H+w4u125ZmWDZ9xZmGgFd19+v7z45dfPz6Tvfv2lc2SSKMLNeUu7conmmJn&#10;b9w1ig+BWVz2YDuVh73dO0KYporiQUm6BEet1uMblJQDm4hZsV3rhwRJWrBdXsz+tBi1i0yQs6qq&#10;snpZcSYodkaHhA/1fanzIb5WOLB0aLjRNqkGNWyvQzyk3qckt8UrbQz5oTaWjTRvdf6qyhUBjZYp&#10;moLBd+ul8WwL6fHk79j4QZrHjZWHLsYeeSeqB9HWKPcrn8JJAtpinvz44tIz+fues/78F4v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zh0Z9dUAAAAHAQAADwAAAAAAAAABACAAAAAiAAAAZHJzL2Rv&#10;d25yZXYueG1sUEsBAhQAFAAAAAgAh07iQA5IfIvLAQAAXwMAAA4AAAAAAAAAAQAgAAAAJAEAAGRy&#10;cy9lMm9Eb2MueG1sUEsFBgAAAAAGAAYAWQEAAGEFAAAAAA==&#10;">
            <v:path arrowok="t"/>
            <v:fill focussize="0,0"/>
            <v:stroke weight="1.25pt"/>
            <v:imagedata o:title=""/>
            <o:lock v:ext="edit"/>
          </v:line>
        </w:pict>
      </w:r>
    </w:p>
    <w:p w14:paraId="5E6C8344">
      <w:pPr>
        <w:wordWrap w:val="0"/>
        <w:spacing w:line="520" w:lineRule="exact"/>
        <w:rPr>
          <w:rFonts w:asciiTheme="minorEastAsia" w:hAnsiTheme="minorEastAsia" w:cstheme="minorEastAsia"/>
          <w:sz w:val="32"/>
          <w:szCs w:val="32"/>
        </w:rPr>
      </w:pPr>
      <w:r>
        <w:rPr>
          <w:rFonts w:ascii="仿宋" w:hAnsi="仿宋" w:eastAsia="仿宋" w:cs="宋体"/>
          <w:sz w:val="32"/>
          <w:szCs w:val="32"/>
          <w:u w:val="single"/>
        </w:rPr>
        <w:pict>
          <v:line id="_x0000_s1027" o:spid="_x0000_s1027" o:spt="20" style="position:absolute;left:0pt;margin-left:0pt;margin-top:1638.35pt;height:0.1pt;width:453.75pt;z-index:251662336;mso-width-relative:page;mso-height-relative:page;"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AqDJuT0gEAAGgDAAAOAAAAZHJzL2Uyb0RvYy54bWytU8GO&#10;0zAQvSPxD5bvNG3QdiFquoeulssClXb5gKnjJBa2x9huk/4EP4DEDU4cufM3LJ/B2N0WFm6IHEbx&#10;zJvnmTfjxcVoNNtJHxTams8mU86kFdgo29X8ze3Vk2echQi2AY1W1nwvA79YPn60GFwlS+xRN9Iz&#10;IrGhGlzN+xhdVRRB9NJAmKCTloItegORjr4rGg8DsRtdlNPpvBjQN86jkCGQ9/IQ5MvM37ZSxNdt&#10;G2RkuuZUW8zWZ7tJtlguoOo8uF6J+zLgH6owoCxdeqK6hAhs69VfVEYJjwHbOBFoCmxbJWTugbqZ&#10;Tf/o5qYHJ3MvJE5wJ5nC/6MVr3Zrz1RDs+PMgqER3X34+v39px/fPpK9+/KZzZJIgwsVYVd27VOb&#10;YrQ37hrF28AsrnqwnczF3u4dMeSM4kFKOgRHV22Gl9gQBrYRs2Jj602iJC3YmAezPw1GjpEJcp6d&#10;z8t5ecaZoNisPM9zK6A65jof4guJhqWfmmtlk2xQwe46RKqeoEdIclu8Ulrn0WvLhpo/fzqn5RBA&#10;Cxje5cyAWjUJlfDBd5uV9mwHaYvylzQh1gcwj1vbHPzaUvjY80G9DTb7tU/h5KdxZoL71Uv78vs5&#10;o349kO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i+/zkdcAAAAKAQAADwAAAAAAAAABACAAAAAi&#10;AAAAZHJzL2Rvd25yZXYueG1sUEsBAhQAFAAAAAgAh07iQCoMm5PSAQAAaAMAAA4AAAAAAAAAAQAg&#10;AAAAJgEAAGRycy9lMm9Eb2MueG1sUEsFBgAAAAAGAAYAWQEAAGoFAAAAAA==&#10;">
            <v:path arrowok="t"/>
            <v:fill focussize="0,0"/>
            <v:stroke weight="0.737007874015748pt" endcap="square"/>
            <v:imagedata o:title=""/>
            <o:lock v:ext="edit"/>
          </v:line>
        </w:pict>
      </w:r>
      <w:r>
        <w:rPr>
          <w:rFonts w:hint="eastAsia" w:ascii="仿宋" w:hAnsi="仿宋" w:eastAsia="仿宋" w:cs="宋体"/>
          <w:color w:val="000000"/>
          <w:sz w:val="32"/>
          <w:szCs w:val="32"/>
          <w:u w:val="single"/>
        </w:rPr>
        <w:t xml:space="preserve">本文书一式 二 份，   一 份送达，一份归档，            </w:t>
      </w:r>
      <w:r>
        <w:rPr>
          <w:rFonts w:hint="eastAsia" w:ascii="仿宋" w:hAnsi="仿宋" w:eastAsia="仿宋" w:cstheme="minorEastAsia"/>
          <w:color w:val="000000"/>
          <w:sz w:val="32"/>
          <w:szCs w:val="32"/>
        </w:rPr>
        <w:t>。</w:t>
      </w:r>
    </w:p>
    <w:sectPr>
      <w:footerReference r:id="rId3" w:type="default"/>
      <w:pgSz w:w="11906" w:h="16838"/>
      <w:pgMar w:top="2098" w:right="1474" w:bottom="1871"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0EB76D">
    <w:pPr>
      <w:pStyle w:val="3"/>
    </w:pPr>
    <w: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14:paraId="4A049E1F">
                <w:pPr>
                  <w:pStyle w:val="3"/>
                </w:pPr>
                <w:r>
                  <w:rPr>
                    <w:rFonts w:hint="eastAsia"/>
                  </w:rPr>
                  <w:fldChar w:fldCharType="begin"/>
                </w:r>
                <w:r>
                  <w:rPr>
                    <w:rFonts w:hint="eastAsia"/>
                  </w:rPr>
                  <w:instrText xml:space="preserve"> PAGE  \* MERGEFORMAT </w:instrText>
                </w:r>
                <w:r>
                  <w:rPr>
                    <w:rFonts w:hint="eastAsia"/>
                  </w:rPr>
                  <w:fldChar w:fldCharType="separate"/>
                </w:r>
                <w:r>
                  <w:t>8</w:t>
                </w:r>
                <w:r>
                  <w:rPr>
                    <w:rFonts w:hint="eastAsia"/>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bordersDoNotSurroundHeader w:val="1"/>
  <w:bordersDoNotSurroundFooter w:val="1"/>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TNlZTUzMDIyYWIwYjRmNTQ1YTQ5ZjMxNDE4NjU5YWUifQ=="/>
  </w:docVars>
  <w:rsids>
    <w:rsidRoot w:val="00261B45"/>
    <w:rsid w:val="00011AA2"/>
    <w:rsid w:val="00020638"/>
    <w:rsid w:val="0003337C"/>
    <w:rsid w:val="00081C4C"/>
    <w:rsid w:val="00093A01"/>
    <w:rsid w:val="000C041A"/>
    <w:rsid w:val="000E630D"/>
    <w:rsid w:val="0017746D"/>
    <w:rsid w:val="00183359"/>
    <w:rsid w:val="001C0516"/>
    <w:rsid w:val="001D64C4"/>
    <w:rsid w:val="00261B45"/>
    <w:rsid w:val="002B07B9"/>
    <w:rsid w:val="003861B2"/>
    <w:rsid w:val="003D14F3"/>
    <w:rsid w:val="003E59AF"/>
    <w:rsid w:val="00417CB1"/>
    <w:rsid w:val="00485588"/>
    <w:rsid w:val="004F2F16"/>
    <w:rsid w:val="00545F90"/>
    <w:rsid w:val="005812F4"/>
    <w:rsid w:val="005870D7"/>
    <w:rsid w:val="005A1325"/>
    <w:rsid w:val="005F6BEB"/>
    <w:rsid w:val="00601471"/>
    <w:rsid w:val="00612EA9"/>
    <w:rsid w:val="006E1B3B"/>
    <w:rsid w:val="007004D6"/>
    <w:rsid w:val="007061BA"/>
    <w:rsid w:val="0075394F"/>
    <w:rsid w:val="007641B5"/>
    <w:rsid w:val="00771B68"/>
    <w:rsid w:val="007A750D"/>
    <w:rsid w:val="007F7427"/>
    <w:rsid w:val="008337AA"/>
    <w:rsid w:val="008955CD"/>
    <w:rsid w:val="008A5958"/>
    <w:rsid w:val="008F2CD1"/>
    <w:rsid w:val="009010CB"/>
    <w:rsid w:val="00925A9B"/>
    <w:rsid w:val="00934C3A"/>
    <w:rsid w:val="00940A04"/>
    <w:rsid w:val="0097082C"/>
    <w:rsid w:val="009F19C5"/>
    <w:rsid w:val="009F212A"/>
    <w:rsid w:val="00A06519"/>
    <w:rsid w:val="00A178AB"/>
    <w:rsid w:val="00B44BED"/>
    <w:rsid w:val="00B8157D"/>
    <w:rsid w:val="00BA1FBF"/>
    <w:rsid w:val="00BD5B48"/>
    <w:rsid w:val="00C14840"/>
    <w:rsid w:val="00C573C9"/>
    <w:rsid w:val="00C80EBC"/>
    <w:rsid w:val="00CE36D2"/>
    <w:rsid w:val="00CE6A5B"/>
    <w:rsid w:val="00DB5217"/>
    <w:rsid w:val="00E12808"/>
    <w:rsid w:val="00E12E17"/>
    <w:rsid w:val="00E246BC"/>
    <w:rsid w:val="00E35DB0"/>
    <w:rsid w:val="00E40DEB"/>
    <w:rsid w:val="00EF02BE"/>
    <w:rsid w:val="00F03288"/>
    <w:rsid w:val="00F4468B"/>
    <w:rsid w:val="00FB229E"/>
    <w:rsid w:val="00FD3629"/>
    <w:rsid w:val="00FD5AAD"/>
    <w:rsid w:val="00FF2AD2"/>
    <w:rsid w:val="01237204"/>
    <w:rsid w:val="039835A1"/>
    <w:rsid w:val="045F5649"/>
    <w:rsid w:val="05ED6429"/>
    <w:rsid w:val="0869623A"/>
    <w:rsid w:val="08792A0E"/>
    <w:rsid w:val="091D7025"/>
    <w:rsid w:val="09E94680"/>
    <w:rsid w:val="0AAC68B2"/>
    <w:rsid w:val="0B084B61"/>
    <w:rsid w:val="0B174087"/>
    <w:rsid w:val="0D4B051E"/>
    <w:rsid w:val="0E16559C"/>
    <w:rsid w:val="0E270D6F"/>
    <w:rsid w:val="0EFE2AE5"/>
    <w:rsid w:val="11360D92"/>
    <w:rsid w:val="11DF3179"/>
    <w:rsid w:val="12613486"/>
    <w:rsid w:val="1326357C"/>
    <w:rsid w:val="1344643C"/>
    <w:rsid w:val="14F06879"/>
    <w:rsid w:val="16051582"/>
    <w:rsid w:val="166307BE"/>
    <w:rsid w:val="16FE0496"/>
    <w:rsid w:val="17152542"/>
    <w:rsid w:val="18F14FE3"/>
    <w:rsid w:val="1967313B"/>
    <w:rsid w:val="1CD667D0"/>
    <w:rsid w:val="1E937BB8"/>
    <w:rsid w:val="1ED000E7"/>
    <w:rsid w:val="20522F5E"/>
    <w:rsid w:val="23627A12"/>
    <w:rsid w:val="237635F6"/>
    <w:rsid w:val="28EC508F"/>
    <w:rsid w:val="299C0ED5"/>
    <w:rsid w:val="2B5F1D03"/>
    <w:rsid w:val="2BFB2D73"/>
    <w:rsid w:val="2C2D0B6B"/>
    <w:rsid w:val="2CE02D8A"/>
    <w:rsid w:val="2D172652"/>
    <w:rsid w:val="2D63633D"/>
    <w:rsid w:val="2EBF4557"/>
    <w:rsid w:val="2F3F11F4"/>
    <w:rsid w:val="322F2560"/>
    <w:rsid w:val="33462B51"/>
    <w:rsid w:val="338024EF"/>
    <w:rsid w:val="34C324BE"/>
    <w:rsid w:val="350C42EE"/>
    <w:rsid w:val="350D5F85"/>
    <w:rsid w:val="359605E4"/>
    <w:rsid w:val="37024FE0"/>
    <w:rsid w:val="38953C51"/>
    <w:rsid w:val="38A72FFF"/>
    <w:rsid w:val="3A1C272D"/>
    <w:rsid w:val="3F4F2B44"/>
    <w:rsid w:val="41B234F8"/>
    <w:rsid w:val="43592C00"/>
    <w:rsid w:val="44612D2C"/>
    <w:rsid w:val="45BC42A2"/>
    <w:rsid w:val="45BE380C"/>
    <w:rsid w:val="465D0328"/>
    <w:rsid w:val="4711663E"/>
    <w:rsid w:val="47DB5022"/>
    <w:rsid w:val="49634005"/>
    <w:rsid w:val="4977573D"/>
    <w:rsid w:val="4D0E4C96"/>
    <w:rsid w:val="4E5A5650"/>
    <w:rsid w:val="4E7E71EB"/>
    <w:rsid w:val="4ECE2D81"/>
    <w:rsid w:val="51937451"/>
    <w:rsid w:val="52E22C40"/>
    <w:rsid w:val="54EA5B22"/>
    <w:rsid w:val="54F0768C"/>
    <w:rsid w:val="5529540D"/>
    <w:rsid w:val="558A777C"/>
    <w:rsid w:val="57161A99"/>
    <w:rsid w:val="5B480E52"/>
    <w:rsid w:val="5B9F1975"/>
    <w:rsid w:val="5C355D51"/>
    <w:rsid w:val="5C5869BC"/>
    <w:rsid w:val="5CDB00D7"/>
    <w:rsid w:val="5F9C5F6A"/>
    <w:rsid w:val="60056957"/>
    <w:rsid w:val="62A9217D"/>
    <w:rsid w:val="62C84A71"/>
    <w:rsid w:val="63384043"/>
    <w:rsid w:val="652E4ACF"/>
    <w:rsid w:val="661121E2"/>
    <w:rsid w:val="675853C5"/>
    <w:rsid w:val="69C95843"/>
    <w:rsid w:val="6A7374EE"/>
    <w:rsid w:val="6B0015B4"/>
    <w:rsid w:val="6BF55FC2"/>
    <w:rsid w:val="6D7D68A8"/>
    <w:rsid w:val="6E72020A"/>
    <w:rsid w:val="6E783501"/>
    <w:rsid w:val="6F01340B"/>
    <w:rsid w:val="6F8D32DA"/>
    <w:rsid w:val="6FCF30CF"/>
    <w:rsid w:val="70756DA5"/>
    <w:rsid w:val="709D2F56"/>
    <w:rsid w:val="70C00948"/>
    <w:rsid w:val="7173364B"/>
    <w:rsid w:val="71B4761C"/>
    <w:rsid w:val="72B03567"/>
    <w:rsid w:val="73011F50"/>
    <w:rsid w:val="733E6D96"/>
    <w:rsid w:val="743B024D"/>
    <w:rsid w:val="74EA5B80"/>
    <w:rsid w:val="75C51CD3"/>
    <w:rsid w:val="775C3217"/>
    <w:rsid w:val="7A020420"/>
    <w:rsid w:val="7A1C4ECC"/>
    <w:rsid w:val="7CCC3693"/>
    <w:rsid w:val="7D9A64D2"/>
    <w:rsid w:val="7E5F4B53"/>
    <w:rsid w:val="7EAA6200"/>
    <w:rsid w:val="7FB6297F"/>
    <w:rsid w:val="7FDB2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nhideWhenUsed/>
    <w:qFormat/>
    <w:uiPriority w:val="99"/>
    <w:rPr>
      <w:sz w:val="18"/>
      <w:szCs w:val="18"/>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Autospacing="1" w:afterAutospacing="1"/>
      <w:jc w:val="left"/>
    </w:pPr>
    <w:rPr>
      <w:rFonts w:cs="Times New Roman"/>
      <w:kern w:val="0"/>
      <w:sz w:val="24"/>
    </w:rPr>
  </w:style>
  <w:style w:type="character" w:styleId="8">
    <w:name w:val="page number"/>
    <w:basedOn w:val="7"/>
    <w:qFormat/>
    <w:uiPriority w:val="0"/>
  </w:style>
  <w:style w:type="character" w:customStyle="1" w:styleId="9">
    <w:name w:val="批注框文本 Char"/>
    <w:basedOn w:val="7"/>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hpExts>
    <customShpInfo spid="_x0000_s2049"/>
    <customShpInfo spid="_x0000_s1026"/>
    <customShpInfo spid="_x0000_s1028"/>
    <customShpInfo spid="_x0000_s1027"/>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ontractReview xmlns="http://schemas.wps.cn/vas-ai-hub/contract-review">
  <reviewItems>
    <reviewItem>
      <errorID>a8e8f8ef-a9cb-4acd-805f-aee6d323b2e4</errorID>
      <errorWord>经技技术开发区</errorWord>
      <group>L1_Political</group>
      <groupName>政治性问题</groupName>
      <ability>L2_Unpolitical</ability>
      <abilityName>政治敏感错误</abilityName>
      <candidateList>
        <item>经济技术开发区</item>
      </candidateList>
      <explain/>
      <paraID>29F041BA</paraID>
      <start>7</start>
      <end>14</end>
      <status>unmodified</status>
      <modifiedWord/>
      <trackRevisions>false</trackRevisions>
    </reviewItem>
    <reviewItem>
      <errorID>cbdab2dd-a1e8-4c96-a801-afa5e29e8292</errorID>
      <errorWord>[2025]9号</errorWord>
      <group>L1_Knowledge</group>
      <groupName>知识性问题</groupName>
      <ability>L2_Knowledge</ability>
      <abilityName>其他知识</abilityName>
      <candidateList>
        <item>〔2025〕9号</item>
      </candidateList>
      <explain>发文字号格式错误</explain>
      <paraID>101A65E9</paraID>
      <start>295</start>
      <end>303</end>
      <status>modified</status>
      <modifiedWord>〔2025〕9号</modifiedWord>
      <trackRevisions>false</trackRevisions>
    </reviewItem>
    <reviewItem>
      <errorID>5a16b8db-4bb1-4832-924b-970471ad1ff9</errorID>
      <errorWord>的所</errorWord>
      <group>L1_Grammar</group>
      <groupName>语法问题</groupName>
      <ability>L2_Order</ability>
      <abilityName>语序不当</abilityName>
      <candidateList>
        <item>的</item>
      </candidateList>
      <explain>句子可能没有遵循时空、逻辑顺序，或者介词、关联词等位置不当。</explain>
      <paraID>101A65E9</paraID>
      <start>370</start>
      <end>371</end>
      <status>modified</status>
      <modifiedWord>的</modifiedWord>
      <trackRevisions>false</trackRevisions>
    </reviewItem>
    <reviewItem>
      <errorID>791fa3fd-c721-4621-a604-236ec9d3c534</errorID>
      <errorWord>,</errorWord>
      <group>L1_Format</group>
      <groupName>格式问题</groupName>
      <ability>L2_HalfPunc</ability>
      <abilityName>全半角检查</abilityName>
      <candidateList>
        <item>，</item>
      </candidateList>
      <explain>文本全半角错误。</explain>
      <paraID>5E87AD68</paraID>
      <start>61</start>
      <end>62</end>
      <status>modified</status>
      <modifiedWord>，</modifiedWord>
      <trackRevisions>false</trackRevisions>
    </reviewItem>
    <reviewItem>
      <errorID>b37510e2-9d05-47ec-86d8-3c3fb26f1630</errorID>
      <errorWord>（</errorWord>
      <group>L1_Punc</group>
      <groupName>标点问题</groupName>
      <ability>L2_Punc</ability>
      <abilityName>标点符号检查</abilityName>
      <candidateList/>
      <explain>同一形式括号套用。</explain>
      <paraID>5E87AD68</paraID>
      <start>93</start>
      <end>94</end>
      <status>ignored</status>
      <modifiedWord/>
      <trackRevisions>false</trackRevisions>
    </reviewItem>
    <reviewItem>
      <errorID>c870a8b2-a351-493a-916b-7beca0f1169c</errorID>
      <errorWord>）</errorWord>
      <group>L1_Punc</group>
      <groupName>标点问题</groupName>
      <ability>L2_Punc</ability>
      <abilityName>标点符号检查</abilityName>
      <candidateList/>
      <explain>同一形式括号套用。</explain>
      <paraID>5E87AD68</paraID>
      <start>96</start>
      <end>97</end>
      <status>ignored</status>
      <modifiedWord/>
      <trackRevisions>false</trackRevisions>
    </reviewItem>
    <reviewItem>
      <errorID>a9cf364a-2c45-43e8-a5d2-b1bb4a899b6b</errorID>
      <errorWord>（</errorWord>
      <group>L1_Punc</group>
      <groupName>标点问题</groupName>
      <ability>L2_Punc</ability>
      <abilityName>标点符号检查</abilityName>
      <candidateList/>
      <explain>同一形式括号套用。</explain>
      <paraID>5E87AD68</paraID>
      <start>231</start>
      <end>232</end>
      <status>ignored</status>
      <modifiedWord/>
      <trackRevisions>false</trackRevisions>
    </reviewItem>
    <reviewItem>
      <errorID>a25213c3-a94f-4bbf-93f6-9a4535622671</errorID>
      <errorWord>）</errorWord>
      <group>L1_Punc</group>
      <groupName>标点问题</groupName>
      <ability>L2_Punc</ability>
      <abilityName>标点符号检查</abilityName>
      <candidateList/>
      <explain>同一形式括号套用。</explain>
      <paraID>5E87AD68</paraID>
      <start>234</start>
      <end>235</end>
      <status>ignored</status>
      <modifiedWord/>
      <trackRevisions>false</trackRevisions>
    </reviewItem>
    <reviewItem>
      <errorID>449d1af9-a14b-46ac-a26a-8b2d90094ca4</errorID>
      <errorWord>,</errorWord>
      <group>L1_Format</group>
      <groupName>格式问题</groupName>
      <ability>L2_HalfPunc</ability>
      <abilityName>全半角检查</abilityName>
      <candidateList>
        <item>，</item>
      </candidateList>
      <explain>文本全半角错误。</explain>
      <paraID>5E87AD68</paraID>
      <start>338</start>
      <end>339</end>
      <status>modified</status>
      <modifiedWord>，</modifiedWord>
      <trackRevisions>false</trackRevisions>
    </reviewItem>
    <reviewItem>
      <errorID>e63d107a-b697-433d-9405-a864945de5d2</errorID>
      <errorWord>（</errorWord>
      <group>L1_Punc</group>
      <groupName>标点问题</groupName>
      <ability>L2_Punc</ability>
      <abilityName>标点符号检查</abilityName>
      <candidateList/>
      <explain>同一形式括号套用。</explain>
      <paraID>5E87AD68</paraID>
      <start>370</start>
      <end>371</end>
      <status>ignored</status>
      <modifiedWord/>
      <trackRevisions>false</trackRevisions>
    </reviewItem>
    <reviewItem>
      <errorID>179b6f0e-093c-4210-a80d-70f6e1abf074</errorID>
      <errorWord>）</errorWord>
      <group>L1_Punc</group>
      <groupName>标点问题</groupName>
      <ability>L2_Punc</ability>
      <abilityName>标点符号检查</abilityName>
      <candidateList/>
      <explain>同一形式括号套用。</explain>
      <paraID>5E87AD68</paraID>
      <start>373</start>
      <end>374</end>
      <status>ignored</status>
      <modifiedWord/>
      <trackRevisions>false</trackRevisions>
    </reviewItem>
    <reviewItem>
      <errorID>f29133c6-f759-4e07-a51a-07adaa5a9805</errorID>
      <errorWord>,</errorWord>
      <group>L1_Format</group>
      <groupName>格式问题</groupName>
      <ability>L2_HalfPunc</ability>
      <abilityName>全半角检查</abilityName>
      <candidateList>
        <item>，</item>
      </candidateList>
      <explain>文本全半角错误。</explain>
      <paraID>5E87AD68</paraID>
      <start>477</start>
      <end>478</end>
      <status>modified</status>
      <modifiedWord>，</modifiedWord>
      <trackRevisions>false</trackRevisions>
    </reviewItem>
    <reviewItem>
      <errorID>073416fe-8b86-4ebc-8510-57da3217a00a</errorID>
      <errorWord>（</errorWord>
      <group>L1_Punc</group>
      <groupName>标点问题</groupName>
      <ability>L2_Punc</ability>
      <abilityName>标点符号检查</abilityName>
      <candidateList/>
      <explain>同一形式括号套用。</explain>
      <paraID>5E87AD68</paraID>
      <start>509</start>
      <end>510</end>
      <status>ignored</status>
      <modifiedWord/>
      <trackRevisions>false</trackRevisions>
    </reviewItem>
    <reviewItem>
      <errorID>1d293b90-4161-4294-b660-4a97ee55d8df</errorID>
      <errorWord>）</errorWord>
      <group>L1_Punc</group>
      <groupName>标点问题</groupName>
      <ability>L2_Punc</ability>
      <abilityName>标点符号检查</abilityName>
      <candidateList/>
      <explain>同一形式括号套用。</explain>
      <paraID>5E87AD68</paraID>
      <start>512</start>
      <end>513</end>
      <status>ignored</status>
      <modifiedWord/>
      <trackRevisions>false</trackRevisions>
    </reviewItem>
    <reviewItem>
      <errorID>1a7e66a8-9744-49ee-9136-ae65df347611</errorID>
      <errorWord>,</errorWord>
      <group>L1_Format</group>
      <groupName>格式问题</groupName>
      <ability>L2_HalfPunc</ability>
      <abilityName>全半角检查</abilityName>
      <candidateList>
        <item>，</item>
      </candidateList>
      <explain>文本全半角错误。</explain>
      <paraID>5E87AD68</paraID>
      <start>617</start>
      <end>618</end>
      <status>modified</status>
      <modifiedWord>，</modifiedWord>
      <trackRevisions>false</trackRevisions>
    </reviewItem>
    <reviewItem>
      <errorID>aa408cd8-789a-436c-91ff-ff04d6ed31a5</errorID>
      <errorWord>（</errorWord>
      <group>L1_Punc</group>
      <groupName>标点问题</groupName>
      <ability>L2_Punc</ability>
      <abilityName>标点符号检查</abilityName>
      <candidateList/>
      <explain>同一形式括号套用。</explain>
      <paraID>5E87AD68</paraID>
      <start>649</start>
      <end>650</end>
      <status>ignored</status>
      <modifiedWord/>
      <trackRevisions>false</trackRevisions>
    </reviewItem>
    <reviewItem>
      <errorID>a083bf13-6d61-46a6-b66d-6e53e071f495</errorID>
      <errorWord>）</errorWord>
      <group>L1_Punc</group>
      <groupName>标点问题</groupName>
      <ability>L2_Punc</ability>
      <abilityName>标点符号检查</abilityName>
      <candidateList/>
      <explain>同一形式括号套用。</explain>
      <paraID>5E87AD68</paraID>
      <start>652</start>
      <end>653</end>
      <status>ignored</status>
      <modifiedWord/>
      <trackRevisions>false</trackRevisions>
    </reviewItem>
    <reviewItem>
      <errorID>934caa50-d5a0-4ace-be1d-95f70fccabfa</errorID>
      <errorWord>,</errorWord>
      <group>L1_Format</group>
      <groupName>格式问题</groupName>
      <ability>L2_HalfPunc</ability>
      <abilityName>全半角检查</abilityName>
      <candidateList>
        <item>，</item>
      </candidateList>
      <explain>文本全半角错误。</explain>
      <paraID>5E87AD68</paraID>
      <start>757</start>
      <end>758</end>
      <status>modified</status>
      <modifiedWord>，</modifiedWord>
      <trackRevisions>false</trackRevisions>
    </reviewItem>
    <reviewItem>
      <errorID>fce76def-7334-4670-8d59-04d8f5e1414f</errorID>
      <errorWord>（</errorWord>
      <group>L1_Punc</group>
      <groupName>标点问题</groupName>
      <ability>L2_Punc</ability>
      <abilityName>标点符号检查</abilityName>
      <candidateList/>
      <explain>同一形式括号套用。</explain>
      <paraID>5E87AD68</paraID>
      <start>789</start>
      <end>790</end>
      <status>ignored</status>
      <modifiedWord/>
      <trackRevisions>false</trackRevisions>
    </reviewItem>
    <reviewItem>
      <errorID>e108d814-2d9e-40f6-a689-544d69ffd991</errorID>
      <errorWord>）</errorWord>
      <group>L1_Punc</group>
      <groupName>标点问题</groupName>
      <ability>L2_Punc</ability>
      <abilityName>标点符号检查</abilityName>
      <candidateList/>
      <explain>同一形式括号套用。</explain>
      <paraID>5E87AD68</paraID>
      <start>792</start>
      <end>793</end>
      <status>ignored</status>
      <modifiedWord/>
      <trackRevisions>false</trackRevisions>
    </reviewItem>
    <reviewItem>
      <errorID>8eb84391-f5f9-40cc-9084-f2ad6aa4d933</errorID>
      <errorWord>（</errorWord>
      <group>L1_Punc</group>
      <groupName>标点问题</groupName>
      <ability>L2_Punc</ability>
      <abilityName>标点符号检查</abilityName>
      <candidateList/>
      <explain>同一形式括号套用。</explain>
      <paraID>5E87AD68</paraID>
      <start>924</start>
      <end>925</end>
      <status>ignored</status>
      <modifiedWord/>
      <trackRevisions>false</trackRevisions>
    </reviewItem>
    <reviewItem>
      <errorID>812acec6-fdf0-48c3-9403-3f70560ffb87</errorID>
      <errorWord>）</errorWord>
      <group>L1_Punc</group>
      <groupName>标点问题</groupName>
      <ability>L2_Punc</ability>
      <abilityName>标点符号检查</abilityName>
      <candidateList/>
      <explain>同一形式括号套用。</explain>
      <paraID>5E87AD68</paraID>
      <start>927</start>
      <end>928</end>
      <status>ignored</status>
      <modifiedWord/>
      <trackRevisions>false</trackRevisions>
    </reviewItem>
    <reviewItem>
      <errorID>ca97dffe-f712-40cd-8e5f-794c2f813954</errorID>
      <errorWord>,</errorWord>
      <group>L1_Format</group>
      <groupName>格式问题</groupName>
      <ability>L2_HalfPunc</ability>
      <abilityName>全半角检查</abilityName>
      <candidateList>
        <item>，</item>
      </candidateList>
      <explain>文本全半角错误。</explain>
      <paraID>5E87AD68</paraID>
      <start>1003</start>
      <end>1004</end>
      <status>modified</status>
      <modifiedWord>，</modifiedWord>
      <trackRevisions>false</trackRevisions>
    </reviewItem>
    <reviewItem>
      <errorID>369e6c34-b99f-4b3a-a9b0-384e56370d52</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5E87AD68</paraID>
      <start>1107</start>
      <end>1109</end>
      <status>modified</status>
      <modifiedWord>”“</modifiedWord>
      <trackRevisions>false</trackRevisions>
    </reviewItem>
    <reviewItem>
      <errorID>8e936fd5-97cb-4938-af99-19720274f65e</errorID>
      <errorWord>活动的</errorWord>
      <group>L1_Word</group>
      <groupName>字词问题</groupName>
      <ability>L2_Typo</ability>
      <abilityName>字词错误</abilityName>
      <candidateList>
        <item>活动</item>
      </candidateList>
      <explain>❶〈动〉（肢体）〈动〉弹；运动：坐久了应该站起来～～｜出去散散步，～一下筋骨。❷〈动〉为某种目的而行动：抗战时这一带常有游击队～。❸〈动〉〈动〉摇；不稳定：这个桌子直～｜门牙～了。❹〈形〉灵活；不固定：～模型｜～房屋｜条文规定得比较～。❺〈名〉为达到某种目的而采取的行动：野外～｜文娱～｜体育～｜政治～。❻〈动〉指钻营、说情、行贿：他为逃避纳税四处～。</explain>
      <paraID>5E87AD68</paraID>
      <start>1306</start>
      <end>1308</end>
      <status>modified</status>
      <modifiedWord>活动</modifiedWord>
      <trackRevisions>false</trackRevisions>
    </reviewItem>
    <reviewItem>
      <errorID>60b86fcd-cd08-4cf7-8a4f-5053baa5436a</errorID>
      <errorWord>的所</errorWord>
      <group>L1_Word</group>
      <groupName>字词问题</groupName>
      <ability>L2_Typo</ability>
      <abilityName>字词错误</abilityName>
      <candidateList>
        <item>的</item>
      </candidateList>
      <explain>置于形容词、名词后，用于修饰事物的形态。</explain>
      <paraID>7BA2E9EC</paraID>
      <start>22</start>
      <end>23</end>
      <status>modified</status>
      <modifiedWord>的</modifiedWord>
      <trackRevisions>false</trackRevisions>
    </reviewItem>
    <reviewItem>
      <errorID>ae329964-18e0-47c7-97f0-22c600e7bef5</errorID>
      <errorWord>定</errorWord>
      <group>L1_Word</group>
      <groupName>字词问题</groupName>
      <ability>L2_Typo</ability>
      <abilityName>字词错误</abilityName>
      <candidateList>
        <item>定是</item>
      </candidateList>
      <explain/>
      <paraID>7BA2E9EC</paraID>
      <start>180</start>
      <end>182</end>
      <status>modified</status>
      <modifiedWord>定是</modifiedWord>
      <trackRevisions>false</trackRevisions>
    </reviewItem>
    <reviewItem>
      <errorID>a99235fb-3a99-40b1-9ef7-fb01562b9ddf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7BA2E9EC</paraID>
      <start>272</start>
      <end>274</end>
      <status>modified</status>
      <modifiedWord>”“</modifiedWord>
      <trackRevisions>false</trackRevisions>
    </reviewItem>
    <reviewItem>
      <errorID>3a0c4954-5ed3-4737-ae8d-58e8f5326fe9</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7BA2E9EC</paraID>
      <start>345</start>
      <end>347</end>
      <status>modified</status>
      <modifiedWord>”“</modifiedWord>
      <trackRevisions>false</trackRevisions>
    </reviewItem>
    <reviewItem>
      <errorID>29be6e09-5ff6-4af4-945d-3e6822089bc5</errorID>
      <errorWord>截止</errorWord>
      <group>L1_Word</group>
      <groupName>字词问题</groupName>
      <ability>L2_Typo</ability>
      <abilityName>字词错误</abilityName>
      <candidateList>
        <item>截至</item>
      </candidateList>
      <explain>存在发音相同字词的误用。</explain>
      <paraID>7BA2E9EC</paraID>
      <start>365</start>
      <end>367</end>
      <status>modified</status>
      <modifiedWord>截至</modifiedWord>
      <trackRevisions>false</trackRevisions>
    </reviewItem>
    <reviewItem>
      <errorID>585cc4a9-c29e-4660-842f-63655236981e</errorID>
      <errorWord>[2025]6号</errorWord>
      <group>L1_Knowledge</group>
      <groupName>知识性问题</groupName>
      <ability>L2_Knowledge</ability>
      <abilityName>其他知识</abilityName>
      <candidateList>
        <item>〔2025〕6号</item>
      </candidateList>
      <explain>发文字号格式错误</explain>
      <paraID>4F8EC930</paraID>
      <start>36</start>
      <end>44</end>
      <status>modified</status>
      <modifiedWord>〔2025〕6号</modifiedWord>
      <trackRevisions>false</trackRevisions>
    </reviewItem>
    <reviewItem>
      <errorID>6d09eef3-8421-4aa5-87e2-5cc8e63720f7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50C36786</paraID>
      <start>0</start>
      <end>2</end>
      <status>modified</status>
      <modifiedWord>1.</modifiedWord>
      <trackRevisions>false</trackRevisions>
    </reviewItem>
    <reviewItem>
      <errorID>d01216c6-a3ac-4046-86b6-b8ded55f73a7</errorID>
      <errorWord>百分之三</errorWord>
      <group>L1_Knowledge</group>
      <groupName>知识性问题</groupName>
      <ability>L2_Knowledge</ability>
      <abilityName>其他知识</abilityName>
      <candidateList>
        <item>3%</item>
      </candidateList>
      <explain/>
      <paraID>51A93B1A</paraID>
      <start>154</start>
      <end>156</end>
      <status>modified</status>
      <modifiedWord>3%</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051FDA-BFCA-4330-B8AF-24A3F8E10280}">
  <ds:schemaRefs/>
</ds:datastoreItem>
</file>

<file path=customXml/itemProps3.xml><?xml version="1.0" encoding="utf-8"?>
<ds:datastoreItem xmlns:ds="http://schemas.openxmlformats.org/officeDocument/2006/customXml" ds:itemID="{bb45055e-ad44-4ace-8d74-ed025da689fc}">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8</Pages>
  <Words>4036</Words>
  <Characters>4582</Characters>
  <Lines>15</Lines>
  <Paragraphs>11</Paragraphs>
  <TotalTime>26</TotalTime>
  <ScaleCrop>false</ScaleCrop>
  <LinksUpToDate>false</LinksUpToDate>
  <CharactersWithSpaces>5859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2019-04-25T08:35:00Z</dcterms:created>
  <dc:creator>lianxiang</dc:creator>
  <cp:lastModifiedBy>D调的华丽</cp:lastModifiedBy>
  <cp:lastPrinted>2025-11-10T00:46:00Z</cp:lastPrinted>
  <dcterms:modified xsi:type="dcterms:W3CDTF">2025-11-10T08:13:39Z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331E67A037634590AA3C1F91CCBBB972</vt:lpwstr>
  </property>
  <property fmtid="{D5CDD505-2E9C-101B-9397-08002B2CF9AE}" pid="4" name="KSOTemplateDocerSaveRecord">
    <vt:lpwstr>eyJoZGlkIjoiMTBmYmEzNmI2YTFjNzA5M2VkODkxNzc0YjEwZGQxMjgiLCJ1c2VySWQiOiIxMDM4ODI1NDIyIn0=</vt:lpwstr>
  </property>
</Properties>
</file>