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line="360" w:lineRule="exact"/>
        <w:ind w:left="0" w:firstLineChars="150" w:firstLine="420"/>
        <w:textAlignment w:val="auto"/>
        <w:rPr>
          <w:sz w:val="28"/>
          <w:szCs w:val="28"/>
        </w:rPr>
      </w:pPr>
      <w:r>
        <w:rPr>
          <w:sz w:val="28"/>
          <w:szCs w:val="28"/>
        </w:rPr>
        <w:t>申报使用国家地理标志保护产品</w:t>
      </w:r>
    </w:p>
    <w:p>
      <w:pPr>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ascii="宋体" w:hint="eastAsia"/>
          <w:sz w:val="28"/>
          <w:szCs w:val="28"/>
        </w:rPr>
      </w:pPr>
      <w:r>
        <w:rPr>
          <w:sz w:val="28"/>
          <w:szCs w:val="28"/>
        </w:rPr>
        <w:t xml:space="preserve">         专业标志</w:t>
      </w:r>
      <w:r>
        <w:rPr>
          <w:rFonts w:ascii="宋体" w:cs="宋体" w:hint="eastAsia"/>
          <w:sz w:val="28"/>
          <w:szCs w:val="28"/>
        </w:rPr>
        <w:t>服务指南</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eastAsia="宋体" w:cs="宋体" w:hint="eastAsia"/>
          <w:sz w:val="28"/>
          <w:szCs w:val="2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eastAsia="宋体" w:cs="宋体" w:hint="eastAsia"/>
          <w:b/>
          <w:bCs/>
          <w:sz w:val="18"/>
          <w:szCs w:val="18"/>
          <w:lang w:eastAsia="zh-CN"/>
        </w:rPr>
      </w:pPr>
      <w:r>
        <w:rPr>
          <w:rFonts w:ascii="宋体" w:eastAsia="宋体" w:cs="宋体" w:hint="eastAsia"/>
          <w:b/>
          <w:bCs/>
          <w:sz w:val="18"/>
          <w:szCs w:val="18"/>
          <w:lang w:eastAsia="zh-CN"/>
        </w:rPr>
        <w:t>一</w:t>
      </w:r>
      <w:r>
        <w:rPr>
          <w:rFonts w:ascii="宋体" w:eastAsia="宋体" w:cs="宋体" w:hint="eastAsia"/>
          <w:b/>
          <w:bCs/>
          <w:sz w:val="18"/>
          <w:szCs w:val="18"/>
        </w:rPr>
        <w:t>、</w:t>
      </w:r>
      <w:r>
        <w:rPr>
          <w:rFonts w:ascii="宋体" w:eastAsia="宋体" w:cs="宋体" w:hint="eastAsia"/>
          <w:b/>
          <w:bCs/>
          <w:sz w:val="18"/>
          <w:szCs w:val="18"/>
          <w:lang w:eastAsia="zh-CN"/>
        </w:rPr>
        <w:t>服务对象</w:t>
      </w:r>
    </w:p>
    <w:p>
      <w:pPr>
        <w:keepNext w:val="0"/>
        <w:keepLines w:val="0"/>
        <w:pageBreakBefore w:val="0"/>
        <w:widowControl w:val="0"/>
        <w:kinsoku/>
        <w:wordWrap/>
        <w:overflowPunct/>
        <w:topLinePunct w:val="0"/>
        <w:autoSpaceDE/>
        <w:autoSpaceDN/>
        <w:bidi w:val="0"/>
        <w:adjustRightInd/>
        <w:snapToGrid/>
        <w:spacing w:line="360" w:lineRule="exact"/>
        <w:textAlignment w:val="auto"/>
      </w:pPr>
      <w:r>
        <w:t>企业法人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eastAsia="宋体" w:cs="宋体" w:hint="eastAsia"/>
          <w:b/>
          <w:bCs/>
          <w:sz w:val="18"/>
          <w:szCs w:val="18"/>
          <w:lang w:eastAsia="zh-CN"/>
        </w:rPr>
      </w:pPr>
      <w:r>
        <w:rPr>
          <w:rFonts w:ascii="宋体" w:eastAsia="宋体" w:cs="宋体" w:hint="eastAsia"/>
          <w:b/>
          <w:bCs/>
          <w:sz w:val="18"/>
          <w:szCs w:val="18"/>
          <w:lang w:eastAsia="zh-CN"/>
        </w:rPr>
        <w:t>二、</w:t>
      </w:r>
      <w:r>
        <w:rPr>
          <w:rFonts w:ascii="宋体" w:eastAsia="宋体" w:cs="宋体" w:hint="eastAsia"/>
          <w:b/>
          <w:bCs/>
          <w:sz w:val="18"/>
          <w:szCs w:val="18"/>
        </w:rPr>
        <w:t>事项类</w:t>
      </w:r>
      <w:r>
        <w:rPr>
          <w:rFonts w:ascii="宋体" w:eastAsia="宋体" w:cs="宋体" w:hint="eastAsia"/>
          <w:b/>
          <w:bCs/>
          <w:sz w:val="18"/>
          <w:szCs w:val="18"/>
          <w:lang w:eastAsia="zh-CN"/>
        </w:rPr>
        <w:t>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eastAsia="宋体" w:cs="宋体" w:hint="eastAsia"/>
          <w:sz w:val="18"/>
          <w:szCs w:val="18"/>
        </w:rPr>
      </w:pPr>
      <w:r>
        <w:rPr>
          <w:rFonts w:ascii="宋体" w:eastAsia="宋体" w:cs="宋体"/>
          <w:sz w:val="18"/>
          <w:szCs w:val="18"/>
        </w:rPr>
        <w:t>公共服务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eastAsia="宋体" w:cs="宋体" w:hint="eastAsia"/>
          <w:b/>
          <w:bCs/>
          <w:sz w:val="18"/>
          <w:szCs w:val="18"/>
        </w:rPr>
      </w:pPr>
      <w:r>
        <w:rPr>
          <w:rFonts w:ascii="宋体" w:eastAsia="宋体" w:cs="宋体" w:hint="eastAsia"/>
          <w:b/>
          <w:bCs/>
          <w:sz w:val="18"/>
          <w:szCs w:val="18"/>
          <w:lang w:eastAsia="zh-CN"/>
        </w:rPr>
        <w:t>三</w:t>
      </w:r>
      <w:r>
        <w:rPr>
          <w:rFonts w:ascii="宋体" w:eastAsia="宋体" w:cs="宋体" w:hint="eastAsia"/>
          <w:b/>
          <w:bCs/>
          <w:sz w:val="18"/>
          <w:szCs w:val="18"/>
        </w:rPr>
        <w:t>、设立依据</w:t>
      </w:r>
    </w:p>
    <w:p>
      <w:pPr>
        <w:keepNext w:val="0"/>
        <w:keepLines w:val="0"/>
        <w:pageBreakBefore w:val="0"/>
        <w:widowControl w:val="0"/>
        <w:kinsoku/>
        <w:wordWrap/>
        <w:overflowPunct/>
        <w:topLinePunct w:val="0"/>
        <w:autoSpaceDE/>
        <w:autoSpaceDN/>
        <w:bidi w:val="0"/>
        <w:adjustRightInd/>
        <w:snapToGrid/>
        <w:spacing w:line="360" w:lineRule="exact"/>
        <w:textAlignment w:val="auto"/>
        <w:rPr>
          <w:sz w:val="18"/>
          <w:szCs w:val="18"/>
        </w:rPr>
      </w:pPr>
      <w:r>
        <w:rPr>
          <w:sz w:val="18"/>
          <w:szCs w:val="18"/>
        </w:rPr>
        <w:t>《地理标志产品保护工作细则》第十九条</w:t>
      </w:r>
    </w:p>
    <w:p>
      <w:pPr>
        <w:keepNext w:val="0"/>
        <w:keepLines w:val="0"/>
        <w:pageBreakBefore w:val="0"/>
        <w:widowControl w:val="0"/>
        <w:kinsoku/>
        <w:wordWrap/>
        <w:overflowPunct/>
        <w:topLinePunct w:val="0"/>
        <w:autoSpaceDE/>
        <w:autoSpaceDN/>
        <w:bidi w:val="0"/>
        <w:adjustRightInd/>
        <w:snapToGrid/>
        <w:spacing w:line="360" w:lineRule="exact"/>
        <w:textAlignment w:val="auto"/>
        <w:rPr>
          <w:sz w:val="18"/>
          <w:szCs w:val="18"/>
        </w:rPr>
      </w:pPr>
      <w:r>
        <w:rPr>
          <w:sz w:val="18"/>
          <w:szCs w:val="18"/>
        </w:rPr>
        <w:t>《国家地理标志产品保护规定》第二十条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eastAsia="宋体" w:cs="宋体" w:hint="eastAsia"/>
          <w:b/>
          <w:bCs/>
          <w:sz w:val="18"/>
          <w:szCs w:val="18"/>
        </w:rPr>
      </w:pPr>
      <w:r>
        <w:rPr>
          <w:rFonts w:ascii="宋体" w:eastAsia="宋体" w:cs="宋体" w:hint="eastAsia"/>
          <w:b/>
          <w:bCs/>
          <w:sz w:val="18"/>
          <w:szCs w:val="18"/>
          <w:lang w:eastAsia="zh-CN"/>
        </w:rPr>
        <w:t>四、</w:t>
      </w:r>
      <w:r>
        <w:rPr>
          <w:rFonts w:ascii="宋体" w:eastAsia="宋体" w:cs="宋体" w:hint="eastAsia"/>
          <w:b/>
          <w:bCs/>
          <w:sz w:val="18"/>
          <w:szCs w:val="18"/>
        </w:rPr>
        <w:t>实施机构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eastAsia="宋体" w:cs="宋体" w:hint="eastAsia"/>
          <w:b w:val="0"/>
          <w:bCs w:val="0"/>
          <w:color w:val="000000"/>
          <w:sz w:val="18"/>
          <w:szCs w:val="18"/>
        </w:rPr>
      </w:pPr>
      <w:r>
        <w:rPr>
          <w:rFonts w:ascii="宋体" w:eastAsia="宋体" w:cs="宋体"/>
          <w:b w:val="0"/>
          <w:bCs w:val="0"/>
          <w:color w:val="000000"/>
          <w:sz w:val="18"/>
          <w:szCs w:val="18"/>
        </w:rPr>
        <w:t>秦皇岛市市场监督管理局</w:t>
      </w:r>
    </w:p>
    <w:p>
      <w:pPr>
        <w:keepNext w:val="0"/>
        <w:keepLines w:val="0"/>
        <w:pageBreakBefore w:val="0"/>
        <w:widowControl w:val="0"/>
        <w:kinsoku/>
        <w:wordWrap/>
        <w:overflowPunct/>
        <w:topLinePunct w:val="0"/>
        <w:autoSpaceDE/>
        <w:autoSpaceDN/>
        <w:adjustRightInd/>
        <w:snapToGrid/>
        <w:spacing w:line="360" w:lineRule="exact"/>
        <w:rPr>
          <w:rFonts w:ascii="宋体" w:cs="宋体" w:hint="eastAsia"/>
          <w:b/>
          <w:bCs/>
          <w:sz w:val="18"/>
          <w:szCs w:val="18"/>
        </w:rPr>
      </w:pPr>
      <w:r>
        <w:rPr>
          <w:rFonts w:ascii="宋体" w:eastAsia="宋体" w:cs="宋体" w:hint="eastAsia"/>
          <w:b/>
          <w:bCs/>
          <w:sz w:val="18"/>
          <w:szCs w:val="18"/>
          <w:lang w:eastAsia="zh-CN"/>
        </w:rPr>
        <w:t>五</w:t>
      </w:r>
      <w:r>
        <w:rPr>
          <w:rFonts w:ascii="宋体" w:eastAsia="宋体" w:cs="宋体" w:hint="eastAsia"/>
          <w:b/>
          <w:bCs/>
          <w:sz w:val="18"/>
          <w:szCs w:val="18"/>
        </w:rPr>
        <w:t>、办理条件</w:t>
      </w:r>
    </w:p>
    <w:tbl>
      <w:tblPr>
        <w:jc w:val="left"/>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
      <w:tblGrid>
        <w:gridCol w:w="108"/>
        <w:gridCol w:w="4862"/>
      </w:tblGrid>
      <w:tr>
        <w:tc>
          <w:tcPr>
            <w:tcW w:w="79" w:type="dxa"/>
            <w:vAlign w:val="center"/>
          </w:tcPr>
          <w:p/>
        </w:tc>
        <w:tc>
          <w:tcPr>
            <w:tcW w:w="4891" w:type="dxa"/>
            <w:vAlign w:val="center"/>
          </w:tcPr>
          <w:p>
            <w:pPr>
              <w:ind w:firstLineChars="200" w:firstLine="420"/>
            </w:pPr>
            <w:r>
              <w:t>需要使用地理标志保护产品专用标志，并符合以下申报条件的生产者，可以向批准公告中确定的当地市场监管机构提出申请： 1.申请人应是该地理标志产品保护区域范围内的合法生产者。 2.产品产自地理标志产品保护公告规定的特定地域范围； 3.产品符合地理标志产品保护公告规定的质量技术要求； 4.产品有已批准发布的国家标准、行业标准、地方标准或团体标准。 被列入经营异常名录、严重违法失信企业名单或近三年受到市场监管部门重大行政处罚的市场主体，不得申请使用专用标志。</w:t>
            </w:r>
          </w:p>
        </w:tc>
      </w:tr>
    </w:tbl>
    <w:p>
      <w:pPr>
        <w:rPr>
          <w:rFonts w:hint="eastAsia"/>
        </w:rPr>
      </w:pPr>
      <w:r>
        <w:rPr>
          <w:rFonts w:ascii="宋体" w:eastAsia="宋体" w:cs="宋体" w:hint="eastAsia"/>
          <w:b/>
          <w:bCs/>
          <w:sz w:val="18"/>
          <w:szCs w:val="18"/>
        </w:rPr>
        <w:t>六、申</w:t>
      </w:r>
      <w:r>
        <w:rPr>
          <w:rFonts w:ascii="宋体" w:eastAsia="宋体" w:cs="宋体" w:hint="eastAsia"/>
          <w:b/>
          <w:bCs/>
          <w:sz w:val="18"/>
          <w:szCs w:val="18"/>
          <w:lang w:eastAsia="zh-CN"/>
        </w:rPr>
        <w:t>请</w:t>
      </w:r>
      <w:r>
        <w:rPr>
          <w:rFonts w:ascii="宋体" w:eastAsia="宋体" w:cs="宋体" w:hint="eastAsia"/>
          <w:b/>
          <w:bCs/>
          <w:sz w:val="18"/>
          <w:szCs w:val="18"/>
        </w:rPr>
        <w:t>材料</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18"/>
          <w:szCs w:val="18"/>
        </w:rPr>
      </w:pPr>
      <w:r>
        <w:rPr>
          <w:sz w:val="18"/>
          <w:szCs w:val="18"/>
        </w:rPr>
        <w:t>申报使用国家地理标志保护产品专业标志</w:t>
      </w:r>
      <w:r>
        <w:rPr>
          <w:rFonts w:ascii="宋体"/>
          <w:sz w:val="18"/>
          <w:szCs w:val="18"/>
        </w:rPr>
        <w:t>公共服务</w:t>
      </w:r>
      <w:r>
        <w:rPr>
          <w:rFonts w:ascii="宋体"/>
          <w:color w:val="000000"/>
          <w:sz w:val="18"/>
          <w:szCs w:val="18"/>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eastAsia="宋体" w:cs="宋体"/>
          <w:sz w:val="18"/>
          <w:szCs w:val="18"/>
          <w:lang w:eastAsia="zh-CN"/>
        </w:rPr>
      </w:pPr>
      <w:r>
        <w:rPr>
          <w:rFonts w:ascii="宋体" w:eastAsia="宋体" w:cs="宋体" w:hint="eastAsia"/>
          <w:sz w:val="18"/>
          <w:szCs w:val="18"/>
        </w:rPr>
        <w:t>申请人需提交下列材料</w:t>
      </w:r>
      <w:r>
        <w:rPr>
          <w:rFonts w:ascii="宋体" w:eastAsia="宋体" w:cs="宋体" w:hint="eastAsia"/>
          <w:sz w:val="18"/>
          <w:szCs w:val="18"/>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eastAsia="宋体" w:cs="宋体"/>
          <w:sz w:val="18"/>
          <w:szCs w:val="18"/>
          <w:lang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eastAsia="宋体" w:cs="宋体"/>
          <w:sz w:val="18"/>
          <w:szCs w:val="18"/>
          <w:lang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eastAsia="宋体" w:cs="宋体"/>
          <w:sz w:val="18"/>
          <w:szCs w:val="18"/>
          <w:lang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eastAsia="宋体" w:cs="宋体" w:hint="eastAsia"/>
          <w:b/>
          <w:bCs/>
          <w:sz w:val="18"/>
          <w:szCs w:val="18"/>
          <w:lang w:eastAsia="zh-CN"/>
        </w:rPr>
      </w:pPr>
    </w:p>
    <w:tbl>
      <w:tblPr>
        <w:tblpPr w:leftFromText="180" w:rightFromText="180" w:vertAnchor="text" w:horzAnchor="page" w:tblpX="6156" w:tblpY="1"/>
        <w:tblOverlap w:val="never"/>
        <w:tblW w:w="4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83"/>
        <w:gridCol w:w="1187"/>
        <w:gridCol w:w="540"/>
        <w:gridCol w:w="700"/>
        <w:gridCol w:w="683"/>
        <w:gridCol w:w="1377"/>
      </w:tblGrid>
      <w:tr>
        <w:trPr>
          <w:trHeight w:val="23"/>
        </w:trPr>
        <w:tc>
          <w:tcPr>
            <w:tcW w:w="383"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宋体" w:hint="eastAsia"/>
                <w:sz w:val="15"/>
                <w:szCs w:val="15"/>
                <w:vertAlign w:val="baseline"/>
                <w:lang w:eastAsia="zh-CN"/>
              </w:rPr>
            </w:pPr>
            <w:r>
              <w:rPr>
                <w:rFonts w:ascii="宋体" w:eastAsia="宋体" w:cs="宋体" w:hint="eastAsia"/>
                <w:sz w:val="15"/>
                <w:szCs w:val="15"/>
                <w:vertAlign w:val="baseline"/>
                <w:lang w:eastAsia="zh-CN"/>
              </w:rPr>
              <w:t>序号</w:t>
            </w:r>
          </w:p>
        </w:tc>
        <w:tc>
          <w:tcPr>
            <w:tcW w:w="118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宋体" w:hint="eastAsia"/>
                <w:sz w:val="15"/>
                <w:szCs w:val="15"/>
                <w:vertAlign w:val="baseline"/>
              </w:rPr>
            </w:pPr>
            <w:r>
              <w:rPr>
                <w:rFonts w:ascii="宋体" w:eastAsia="宋体" w:cs="宋体" w:hint="eastAsia"/>
                <w:sz w:val="15"/>
                <w:szCs w:val="15"/>
              </w:rPr>
              <w:t>提交材料名称</w:t>
            </w:r>
          </w:p>
        </w:tc>
        <w:tc>
          <w:tcPr>
            <w:tcW w:w="54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宋体" w:hint="eastAsia"/>
                <w:sz w:val="15"/>
                <w:szCs w:val="15"/>
                <w:vertAlign w:val="baseline"/>
              </w:rPr>
            </w:pPr>
            <w:r>
              <w:rPr>
                <w:rFonts w:ascii="宋体" w:eastAsia="宋体" w:cs="宋体" w:hint="eastAsia"/>
                <w:sz w:val="15"/>
                <w:szCs w:val="15"/>
              </w:rPr>
              <w:t>原件份数</w:t>
            </w:r>
          </w:p>
        </w:tc>
        <w:tc>
          <w:tcPr>
            <w:tcW w:w="70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宋体" w:hint="eastAsia"/>
                <w:sz w:val="15"/>
                <w:szCs w:val="15"/>
                <w:vertAlign w:val="baseline"/>
              </w:rPr>
            </w:pPr>
            <w:r>
              <w:rPr>
                <w:rFonts w:ascii="宋体" w:eastAsia="宋体" w:cs="宋体" w:hint="eastAsia"/>
                <w:sz w:val="15"/>
                <w:szCs w:val="15"/>
              </w:rPr>
              <w:t>复印件份数</w:t>
            </w:r>
          </w:p>
        </w:tc>
        <w:tc>
          <w:tcPr>
            <w:tcW w:w="683"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宋体" w:hint="eastAsia"/>
                <w:sz w:val="15"/>
                <w:szCs w:val="15"/>
                <w:vertAlign w:val="baseline"/>
              </w:rPr>
            </w:pPr>
            <w:r>
              <w:rPr>
                <w:rFonts w:ascii="宋体" w:eastAsia="宋体" w:cs="宋体" w:hint="eastAsia"/>
                <w:sz w:val="15"/>
                <w:szCs w:val="15"/>
              </w:rPr>
              <w:t>材料来源</w:t>
            </w:r>
          </w:p>
        </w:tc>
        <w:tc>
          <w:tcPr>
            <w:tcW w:w="1377"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cs="宋体" w:hint="eastAsia"/>
                <w:sz w:val="15"/>
                <w:szCs w:val="15"/>
                <w:vertAlign w:val="baseline"/>
              </w:rPr>
            </w:pPr>
            <w:r>
              <w:rPr>
                <w:rFonts w:ascii="宋体" w:eastAsia="宋体" w:cs="宋体" w:hint="eastAsia"/>
                <w:sz w:val="15"/>
                <w:szCs w:val="15"/>
              </w:rPr>
              <w:t>特定要求</w:t>
            </w:r>
          </w:p>
        </w:tc>
      </w:tr>
      <w:tr>
        <w:trPr>
          <w:trHeight w:val="436"/>
        </w:trPr>
        <w:tc>
          <w:tcPr>
            <w:tcW w:w="383"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cs="宋体" w:hint="eastAsia"/>
                <w:sz w:val="16"/>
                <w:szCs w:val="16"/>
                <w:vertAlign w:val="baseline"/>
                <w:lang w:val="en-US" w:eastAsia="zh-CN"/>
              </w:rPr>
            </w:pPr>
            <w:r>
              <w:rPr>
                <w:rFonts w:ascii="宋体" w:cs="宋体" w:hint="eastAsia"/>
                <w:sz w:val="16"/>
                <w:szCs w:val="16"/>
                <w:vertAlign w:val="baseline"/>
                <w:lang w:val="en-US" w:eastAsia="zh-CN"/>
              </w:rPr>
              <w:t>1</w:t>
            </w:r>
          </w:p>
        </w:tc>
        <w:tc>
          <w:tcPr>
            <w:tcW w:w="1187" w:type="dxa"/>
            <w:tcBorders>
              <w:top w:val="single" w:sz="4" w:space="0" w:color="auto"/>
              <w:left w:val="single" w:sz="4" w:space="0" w:color="auto"/>
              <w:bottom w:val="single" w:sz="4" w:space="0" w:color="auto"/>
              <w:right w:val="single" w:sz="4" w:space="0" w:color="auto"/>
            </w:tcBorders>
            <w:vAlign w:val="center"/>
          </w:tcPr>
          <w:p>
            <w:pPr>
              <w:spacing w:line="200" w:lineRule="exact"/>
              <w:ind w:left="0"/>
              <w:rPr>
                <w:rFonts w:ascii="仿宋" w:hAnsi="仿宋" w:hint="eastAsia"/>
                <w:sz w:val="16"/>
                <w:szCs w:val="16"/>
              </w:rPr>
            </w:pPr>
            <w:r>
              <w:rPr>
                <w:rFonts w:ascii="仿宋" w:hAnsi="仿宋"/>
                <w:color w:val="auto"/>
                <w:sz w:val="16"/>
                <w:szCs w:val="16"/>
                <w:lang w:eastAsia="zh-CN"/>
              </w:rPr>
              <w:t>营业执照</w:t>
            </w:r>
            <w:r>
              <w:rPr>
                <w:rFonts w:ascii="仿宋" w:hAnsi="仿宋" w:hint="eastAsia"/>
                <w:color w:val="auto"/>
                <w:sz w:val="16"/>
                <w:szCs w:val="16"/>
                <w:lang w:eastAsia="zh-CN"/>
              </w:rPr>
              <w:t>。</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ascii="宋体" w:cs="宋体" w:hint="eastAsia"/>
                <w:sz w:val="16"/>
                <w:szCs w:val="16"/>
                <w:lang w:eastAsia="zh-CN"/>
              </w:rPr>
            </w:pPr>
          </w:p>
        </w:tc>
        <w:tc>
          <w:tcPr>
            <w:tcW w:w="54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cs="宋体" w:hint="eastAsia"/>
                <w:sz w:val="16"/>
                <w:szCs w:val="16"/>
                <w:lang w:val="en-US" w:eastAsia="zh-CN"/>
              </w:rPr>
            </w:pPr>
            <w:r>
              <w:rPr>
                <w:rFonts w:ascii="宋体" w:cs="宋体"/>
                <w:sz w:val="16"/>
                <w:szCs w:val="16"/>
                <w:lang w:val="en-US" w:eastAsia="zh-CN"/>
              </w:rPr>
              <w:t>1</w:t>
            </w:r>
          </w:p>
        </w:tc>
        <w:tc>
          <w:tcPr>
            <w:tcW w:w="70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cs="宋体" w:hint="eastAsia"/>
                <w:sz w:val="16"/>
                <w:szCs w:val="16"/>
                <w:lang w:val="en-US" w:eastAsia="zh-CN"/>
              </w:rPr>
            </w:pPr>
            <w:r>
              <w:rPr>
                <w:rFonts w:ascii="宋体" w:cs="宋体"/>
                <w:sz w:val="16"/>
                <w:szCs w:val="16"/>
                <w:lang w:val="en-US" w:eastAsia="zh-CN"/>
              </w:rPr>
              <w:t>1</w:t>
            </w:r>
          </w:p>
        </w:tc>
        <w:tc>
          <w:tcPr>
            <w:tcW w:w="683"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cs="宋体" w:hint="eastAsia"/>
                <w:sz w:val="16"/>
                <w:szCs w:val="16"/>
                <w:vertAlign w:val="baseline"/>
                <w:lang w:eastAsia="zh-CN"/>
              </w:rPr>
            </w:pPr>
            <w:r>
              <w:rPr>
                <w:rFonts w:ascii="宋体" w:cs="宋体" w:hint="eastAsia"/>
                <w:sz w:val="16"/>
                <w:szCs w:val="16"/>
                <w:vertAlign w:val="baseline"/>
                <w:lang w:eastAsia="zh-CN"/>
              </w:rPr>
              <w:t>申请人自备</w:t>
            </w:r>
          </w:p>
        </w:tc>
        <w:tc>
          <w:tcPr>
            <w:tcW w:w="1377" w:type="dxa"/>
            <w:tcBorders>
              <w:top w:val="single" w:sz="4" w:space="0" w:color="auto"/>
              <w:left w:val="single" w:sz="4" w:space="0" w:color="auto"/>
              <w:bottom w:val="single" w:sz="4" w:space="0" w:color="auto"/>
              <w:right w:val="single" w:sz="4" w:space="0" w:color="auto"/>
            </w:tcBorders>
            <w:vAlign w:val="center"/>
          </w:tcPr>
          <w:p>
            <w:pPr>
              <w:widowControl w:val="0"/>
              <w:spacing w:line="200" w:lineRule="exact"/>
              <w:rPr>
                <w:rStyle w:val="10"/>
                <w:rFonts w:ascii="黑体" w:hAnsi="黑体" w:hint="eastAsia"/>
                <w:kern w:val="2"/>
                <w:sz w:val="16"/>
                <w:szCs w:val="16"/>
              </w:rPr>
            </w:pPr>
            <w:r>
              <w:rPr>
                <w:rFonts w:ascii="黑体" w:cs="仿宋_GB2312" w:hAnsi="黑体" w:hint="eastAsia"/>
                <w:color w:val="000000"/>
                <w:kern w:val="0"/>
                <w:sz w:val="16"/>
                <w:szCs w:val="16"/>
                <w:lang w:bidi="ar-SA"/>
              </w:rPr>
              <w:t>加盖申请人公章的复印件。</w:t>
            </w:r>
          </w:p>
        </w:tc>
      </w:tr>
      <w:tr>
        <w:trPr>
          <w:trHeight w:val="2297"/>
        </w:trPr>
        <w:tc>
          <w:tcPr>
            <w:tcW w:w="383"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adjustRightInd/>
              <w:snapToGrid/>
              <w:spacing w:line="200" w:lineRule="exact"/>
              <w:jc w:val="center"/>
              <w:rPr>
                <w:rFonts w:ascii="宋体" w:cs="宋体"/>
                <w:sz w:val="16"/>
                <w:szCs w:val="16"/>
                <w:vertAlign w:val="baseline"/>
                <w:lang w:val="en-US" w:eastAsia="zh-CN"/>
              </w:rPr>
            </w:pPr>
            <w:r>
              <w:rPr>
                <w:rFonts w:ascii="宋体" w:cs="宋体"/>
                <w:sz w:val="16"/>
                <w:szCs w:val="16"/>
                <w:vertAlign w:val="baseline"/>
                <w:lang w:val="en-US" w:eastAsia="zh-CN"/>
              </w:rPr>
              <w:t>2</w:t>
            </w:r>
          </w:p>
        </w:tc>
        <w:tc>
          <w:tcPr>
            <w:tcW w:w="1187" w:type="dxa"/>
            <w:tcBorders>
              <w:top w:val="single" w:sz="4" w:space="0" w:color="auto"/>
              <w:left w:val="single" w:sz="4" w:space="0" w:color="auto"/>
              <w:bottom w:val="single" w:sz="4" w:space="0" w:color="auto"/>
              <w:right w:val="single" w:sz="4" w:space="0" w:color="auto"/>
            </w:tcBorders>
            <w:vAlign w:val="center"/>
          </w:tcPr>
          <w:p>
            <w:pPr>
              <w:spacing w:line="200" w:lineRule="exact"/>
              <w:rPr>
                <w:rFonts w:ascii="仿宋" w:hAnsi="仿宋"/>
                <w:color w:val="auto"/>
                <w:sz w:val="16"/>
                <w:szCs w:val="16"/>
                <w:lang w:eastAsia="zh-CN"/>
              </w:rPr>
            </w:pPr>
            <w:r>
              <w:rPr>
                <w:rFonts w:ascii="仿宋" w:cs="仿宋_GB2312" w:hAnsi="仿宋" w:hint="eastAsia"/>
                <w:color w:val="000000"/>
                <w:kern w:val="0"/>
                <w:sz w:val="16"/>
                <w:szCs w:val="16"/>
                <w:lang w:bidi="ar-SA"/>
              </w:rPr>
              <w:t>地理标志保护产品检测报告</w:t>
            </w:r>
          </w:p>
        </w:tc>
        <w:tc>
          <w:tcPr>
            <w:tcW w:w="54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adjustRightInd/>
              <w:snapToGrid/>
              <w:spacing w:line="200" w:lineRule="exact"/>
              <w:jc w:val="center"/>
              <w:rPr>
                <w:rFonts w:ascii="宋体" w:cs="宋体"/>
                <w:sz w:val="16"/>
                <w:szCs w:val="16"/>
                <w:lang w:val="en-US" w:eastAsia="zh-CN"/>
              </w:rPr>
            </w:pPr>
            <w:r>
              <w:rPr>
                <w:rFonts w:ascii="宋体" w:cs="宋体"/>
                <w:sz w:val="16"/>
                <w:szCs w:val="16"/>
                <w:lang w:val="en-US" w:eastAsia="zh-CN"/>
              </w:rPr>
              <w:t>1</w:t>
            </w:r>
          </w:p>
        </w:tc>
        <w:tc>
          <w:tcPr>
            <w:tcW w:w="70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adjustRightInd/>
              <w:snapToGrid/>
              <w:spacing w:line="200" w:lineRule="exact"/>
              <w:jc w:val="center"/>
              <w:rPr>
                <w:rFonts w:ascii="宋体" w:cs="宋体"/>
                <w:sz w:val="16"/>
                <w:szCs w:val="16"/>
                <w:lang w:val="en-US" w:eastAsia="zh-CN"/>
              </w:rPr>
            </w:pPr>
            <w:r>
              <w:rPr>
                <w:rFonts w:ascii="宋体" w:cs="宋体"/>
                <w:sz w:val="16"/>
                <w:szCs w:val="16"/>
                <w:lang w:val="en-US" w:eastAsia="zh-CN"/>
              </w:rPr>
              <w:t>1</w:t>
            </w:r>
          </w:p>
        </w:tc>
        <w:tc>
          <w:tcPr>
            <w:tcW w:w="683" w:type="dxa"/>
            <w:tcBorders>
              <w:top w:val="single" w:sz="4" w:space="0" w:color="auto"/>
              <w:left w:val="single" w:sz="4" w:space="0" w:color="auto"/>
              <w:bottom w:val="single" w:sz="4" w:space="0" w:color="auto"/>
              <w:right w:val="single" w:sz="4" w:space="0" w:color="auto"/>
            </w:tcBorders>
            <w:vAlign w:val="center"/>
          </w:tcPr>
          <w:p>
            <w:pPr>
              <w:spacing w:line="200" w:lineRule="exact"/>
              <w:jc w:val="center"/>
            </w:pPr>
            <w:r>
              <w:rPr>
                <w:rFonts w:ascii="宋体" w:cs="宋体" w:hint="eastAsia"/>
                <w:sz w:val="16"/>
                <w:szCs w:val="16"/>
                <w:vertAlign w:val="baseline"/>
                <w:lang w:eastAsia="zh-CN"/>
              </w:rPr>
              <w:t>申请人自备</w:t>
            </w:r>
          </w:p>
        </w:tc>
        <w:tc>
          <w:tcPr>
            <w:tcW w:w="1377" w:type="dxa"/>
            <w:tcBorders>
              <w:top w:val="single" w:sz="4" w:space="0" w:color="auto"/>
              <w:left w:val="single" w:sz="4" w:space="0" w:color="auto"/>
              <w:bottom w:val="single" w:sz="4" w:space="0" w:color="auto"/>
              <w:right w:val="single" w:sz="4" w:space="0" w:color="auto"/>
            </w:tcBorders>
            <w:vAlign w:val="center"/>
          </w:tcPr>
          <w:p>
            <w:pPr>
              <w:widowControl w:val="0"/>
              <w:spacing w:line="200" w:lineRule="exact"/>
              <w:rPr>
                <w:rStyle w:val="10"/>
                <w:rFonts w:ascii="黑体" w:hAnsi="黑体" w:hint="eastAsia"/>
                <w:kern w:val="2"/>
                <w:sz w:val="16"/>
                <w:szCs w:val="16"/>
              </w:rPr>
            </w:pPr>
            <w:r>
              <w:rPr>
                <w:rFonts w:ascii="黑体" w:cs="仿宋_GB2312" w:hAnsi="黑体" w:hint="eastAsia"/>
                <w:color w:val="000000"/>
                <w:kern w:val="0"/>
                <w:sz w:val="16"/>
                <w:szCs w:val="16"/>
                <w:lang w:bidi="ar-SA"/>
              </w:rPr>
              <w:t>2年之内出具，检测依据为相应地理标志保护产品标准且检验结论为合格，CMA章和检验检测章齐全，检测样品名称和地理标志保护产品名称一致且检测项目完整。</w:t>
            </w:r>
          </w:p>
        </w:tc>
      </w:tr>
      <w:tr>
        <w:trPr>
          <w:trHeight w:val="1474"/>
        </w:trPr>
        <w:tc>
          <w:tcPr>
            <w:tcW w:w="383"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adjustRightInd/>
              <w:snapToGrid/>
              <w:spacing w:line="200" w:lineRule="exact"/>
              <w:jc w:val="center"/>
              <w:rPr>
                <w:rFonts w:ascii="宋体" w:cs="宋体"/>
                <w:sz w:val="16"/>
                <w:szCs w:val="16"/>
                <w:vertAlign w:val="baseline"/>
                <w:lang w:val="en-US" w:eastAsia="zh-CN"/>
              </w:rPr>
            </w:pPr>
            <w:r>
              <w:rPr>
                <w:rFonts w:ascii="宋体" w:cs="宋体"/>
                <w:sz w:val="16"/>
                <w:szCs w:val="16"/>
                <w:vertAlign w:val="baseline"/>
                <w:lang w:val="en-US" w:eastAsia="zh-CN"/>
              </w:rPr>
              <w:t>3</w:t>
            </w:r>
          </w:p>
        </w:tc>
        <w:tc>
          <w:tcPr>
            <w:tcW w:w="1187" w:type="dxa"/>
            <w:tcBorders>
              <w:top w:val="single" w:sz="4" w:space="0" w:color="auto"/>
              <w:left w:val="single" w:sz="4" w:space="0" w:color="auto"/>
              <w:bottom w:val="single" w:sz="4" w:space="0" w:color="auto"/>
              <w:right w:val="single" w:sz="4" w:space="0" w:color="auto"/>
            </w:tcBorders>
            <w:vAlign w:val="center"/>
          </w:tcPr>
          <w:p>
            <w:pPr>
              <w:spacing w:line="200" w:lineRule="exact"/>
              <w:rPr>
                <w:rFonts w:ascii="仿宋" w:hAnsi="仿宋"/>
                <w:color w:val="auto"/>
                <w:sz w:val="16"/>
                <w:szCs w:val="16"/>
                <w:lang w:eastAsia="zh-CN"/>
              </w:rPr>
            </w:pPr>
            <w:r>
              <w:rPr>
                <w:rFonts w:ascii="仿宋" w:cs="仿宋_GB2312" w:hAnsi="仿宋" w:hint="eastAsia"/>
                <w:color w:val="000000"/>
                <w:kern w:val="0"/>
                <w:sz w:val="16"/>
                <w:szCs w:val="16"/>
                <w:lang w:bidi="ar-SA"/>
              </w:rPr>
              <w:t>地理标志保护产品专用标志使用申请书</w:t>
            </w:r>
          </w:p>
        </w:tc>
        <w:tc>
          <w:tcPr>
            <w:tcW w:w="54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adjustRightInd/>
              <w:snapToGrid/>
              <w:spacing w:line="200" w:lineRule="exact"/>
              <w:jc w:val="center"/>
              <w:rPr>
                <w:rFonts w:ascii="宋体" w:cs="宋体"/>
                <w:sz w:val="16"/>
                <w:szCs w:val="16"/>
                <w:lang w:val="en-US" w:eastAsia="zh-CN"/>
              </w:rPr>
            </w:pPr>
            <w:r>
              <w:rPr>
                <w:rFonts w:ascii="宋体" w:cs="宋体"/>
                <w:sz w:val="16"/>
                <w:szCs w:val="16"/>
                <w:lang w:val="en-US" w:eastAsia="zh-CN"/>
              </w:rPr>
              <w:t>1</w:t>
            </w:r>
          </w:p>
        </w:tc>
        <w:tc>
          <w:tcPr>
            <w:tcW w:w="70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adjustRightInd/>
              <w:snapToGrid/>
              <w:spacing w:line="200" w:lineRule="exact"/>
              <w:jc w:val="center"/>
              <w:rPr>
                <w:rFonts w:ascii="宋体" w:cs="宋体"/>
                <w:sz w:val="16"/>
                <w:szCs w:val="16"/>
                <w:lang w:val="en-US" w:eastAsia="zh-CN"/>
              </w:rPr>
            </w:pPr>
            <w:r>
              <w:rPr>
                <w:rFonts w:ascii="宋体" w:cs="宋体"/>
                <w:sz w:val="16"/>
                <w:szCs w:val="16"/>
                <w:lang w:val="en-US" w:eastAsia="zh-CN"/>
              </w:rPr>
              <w:t>1</w:t>
            </w:r>
          </w:p>
        </w:tc>
        <w:tc>
          <w:tcPr>
            <w:tcW w:w="683" w:type="dxa"/>
            <w:tcBorders>
              <w:top w:val="single" w:sz="4" w:space="0" w:color="auto"/>
              <w:left w:val="single" w:sz="4" w:space="0" w:color="auto"/>
              <w:bottom w:val="single" w:sz="4" w:space="0" w:color="auto"/>
              <w:right w:val="single" w:sz="4" w:space="0" w:color="auto"/>
            </w:tcBorders>
            <w:vAlign w:val="center"/>
          </w:tcPr>
          <w:p>
            <w:pPr>
              <w:spacing w:line="200" w:lineRule="exact"/>
              <w:jc w:val="center"/>
            </w:pPr>
            <w:r>
              <w:rPr>
                <w:rFonts w:ascii="宋体" w:cs="宋体" w:hint="eastAsia"/>
                <w:sz w:val="16"/>
                <w:szCs w:val="16"/>
                <w:vertAlign w:val="baseline"/>
                <w:lang w:eastAsia="zh-CN"/>
              </w:rPr>
              <w:t>申请人自备</w:t>
            </w:r>
          </w:p>
        </w:tc>
        <w:tc>
          <w:tcPr>
            <w:tcW w:w="1377" w:type="dxa"/>
            <w:tcBorders>
              <w:top w:val="single" w:sz="4" w:space="0" w:color="auto"/>
              <w:left w:val="single" w:sz="4" w:space="0" w:color="auto"/>
              <w:bottom w:val="single" w:sz="4" w:space="0" w:color="auto"/>
              <w:right w:val="single" w:sz="4" w:space="0" w:color="auto"/>
            </w:tcBorders>
            <w:vAlign w:val="center"/>
          </w:tcPr>
          <w:p>
            <w:pPr>
              <w:widowControl w:val="0"/>
              <w:spacing w:line="200" w:lineRule="exact"/>
              <w:rPr>
                <w:rStyle w:val="10"/>
                <w:rFonts w:ascii="黑体" w:hAnsi="黑体" w:hint="eastAsia"/>
                <w:kern w:val="2"/>
                <w:sz w:val="16"/>
                <w:szCs w:val="16"/>
              </w:rPr>
            </w:pPr>
            <w:r>
              <w:rPr>
                <w:rFonts w:ascii="黑体" w:cs="仿宋_GB2312" w:hAnsi="黑体" w:hint="eastAsia"/>
                <w:color w:val="000000"/>
                <w:kern w:val="0"/>
                <w:sz w:val="16"/>
                <w:szCs w:val="16"/>
                <w:lang w:bidi="ar-SA"/>
              </w:rPr>
              <w:t>内容完整准确，封面加盖县级地理标志管理部门公章，表内加盖申请人公章。</w:t>
            </w:r>
          </w:p>
        </w:tc>
      </w:tr>
      <w:tr>
        <w:trPr>
          <w:trHeight w:val="934"/>
        </w:trPr>
        <w:tc>
          <w:tcPr>
            <w:tcW w:w="383"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adjustRightInd/>
              <w:snapToGrid/>
              <w:spacing w:line="200" w:lineRule="exact"/>
              <w:jc w:val="center"/>
              <w:rPr>
                <w:rFonts w:ascii="宋体" w:cs="宋体"/>
                <w:sz w:val="16"/>
                <w:szCs w:val="16"/>
                <w:vertAlign w:val="baseline"/>
                <w:lang w:val="en-US" w:eastAsia="zh-CN"/>
              </w:rPr>
            </w:pPr>
            <w:r>
              <w:rPr>
                <w:rFonts w:ascii="宋体" w:cs="宋体"/>
                <w:sz w:val="16"/>
                <w:szCs w:val="16"/>
                <w:vertAlign w:val="baseline"/>
                <w:lang w:val="en-US" w:eastAsia="zh-CN"/>
              </w:rPr>
              <w:t>4</w:t>
            </w:r>
          </w:p>
        </w:tc>
        <w:tc>
          <w:tcPr>
            <w:tcW w:w="1187" w:type="dxa"/>
            <w:tcBorders>
              <w:top w:val="single" w:sz="4" w:space="0" w:color="auto"/>
              <w:left w:val="single" w:sz="4" w:space="0" w:color="auto"/>
              <w:bottom w:val="single" w:sz="4" w:space="0" w:color="auto"/>
              <w:right w:val="single" w:sz="4" w:space="0" w:color="auto"/>
            </w:tcBorders>
            <w:vAlign w:val="center"/>
          </w:tcPr>
          <w:p>
            <w:pPr>
              <w:spacing w:line="200" w:lineRule="exact"/>
              <w:rPr>
                <w:rFonts w:ascii="仿宋" w:hAnsi="仿宋"/>
                <w:color w:val="auto"/>
                <w:sz w:val="16"/>
                <w:szCs w:val="16"/>
                <w:lang w:eastAsia="zh-CN"/>
              </w:rPr>
            </w:pPr>
            <w:r>
              <w:rPr>
                <w:rFonts w:ascii="仿宋" w:cs="仿宋_GB2312" w:hAnsi="仿宋" w:hint="eastAsia"/>
                <w:color w:val="000000"/>
                <w:kern w:val="0"/>
                <w:sz w:val="16"/>
                <w:szCs w:val="16"/>
                <w:lang w:bidi="ar-SA"/>
              </w:rPr>
              <w:t>核验报告</w:t>
            </w:r>
          </w:p>
        </w:tc>
        <w:tc>
          <w:tcPr>
            <w:tcW w:w="54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adjustRightInd/>
              <w:snapToGrid/>
              <w:spacing w:line="200" w:lineRule="exact"/>
              <w:jc w:val="center"/>
              <w:rPr>
                <w:rFonts w:ascii="宋体" w:cs="宋体"/>
                <w:sz w:val="16"/>
                <w:szCs w:val="16"/>
                <w:lang w:val="en-US" w:eastAsia="zh-CN"/>
              </w:rPr>
            </w:pPr>
            <w:r>
              <w:rPr>
                <w:rFonts w:ascii="宋体" w:cs="宋体"/>
                <w:sz w:val="16"/>
                <w:szCs w:val="16"/>
                <w:lang w:val="en-US" w:eastAsia="zh-CN"/>
              </w:rPr>
              <w:t>1</w:t>
            </w:r>
          </w:p>
        </w:tc>
        <w:tc>
          <w:tcPr>
            <w:tcW w:w="70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adjustRightInd/>
              <w:snapToGrid/>
              <w:spacing w:line="200" w:lineRule="exact"/>
              <w:jc w:val="center"/>
              <w:rPr>
                <w:rFonts w:ascii="宋体" w:cs="宋体"/>
                <w:sz w:val="16"/>
                <w:szCs w:val="16"/>
                <w:lang w:val="en-US" w:eastAsia="zh-CN"/>
              </w:rPr>
            </w:pPr>
            <w:r>
              <w:rPr>
                <w:rFonts w:ascii="宋体" w:cs="宋体"/>
                <w:sz w:val="16"/>
                <w:szCs w:val="16"/>
                <w:lang w:val="en-US" w:eastAsia="zh-CN"/>
              </w:rPr>
              <w:t>1</w:t>
            </w:r>
          </w:p>
        </w:tc>
        <w:tc>
          <w:tcPr>
            <w:tcW w:w="683"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adjustRightInd/>
              <w:snapToGrid/>
              <w:spacing w:line="200" w:lineRule="exact"/>
              <w:jc w:val="center"/>
              <w:rPr>
                <w:rFonts w:ascii="宋体" w:cs="宋体"/>
                <w:sz w:val="16"/>
                <w:szCs w:val="16"/>
                <w:vertAlign w:val="baseline"/>
                <w:lang w:eastAsia="zh-CN"/>
              </w:rPr>
            </w:pPr>
            <w:r>
              <w:rPr>
                <w:rFonts w:ascii="宋体" w:cs="宋体"/>
                <w:sz w:val="16"/>
                <w:szCs w:val="16"/>
                <w:vertAlign w:val="baseline"/>
                <w:lang w:eastAsia="zh-CN"/>
              </w:rPr>
              <w:t>政府部门核发</w:t>
            </w:r>
          </w:p>
        </w:tc>
        <w:tc>
          <w:tcPr>
            <w:tcW w:w="1377" w:type="dxa"/>
            <w:tcBorders>
              <w:top w:val="single" w:sz="4" w:space="0" w:color="auto"/>
              <w:left w:val="single" w:sz="4" w:space="0" w:color="auto"/>
              <w:bottom w:val="single" w:sz="4" w:space="0" w:color="auto"/>
              <w:right w:val="single" w:sz="4" w:space="0" w:color="auto"/>
            </w:tcBorders>
            <w:vAlign w:val="center"/>
          </w:tcPr>
          <w:p>
            <w:pPr>
              <w:widowControl w:val="0"/>
              <w:spacing w:line="200" w:lineRule="exact"/>
              <w:rPr>
                <w:rStyle w:val="10"/>
                <w:rFonts w:ascii="黑体" w:hAnsi="黑体" w:hint="eastAsia"/>
                <w:kern w:val="2"/>
                <w:sz w:val="16"/>
                <w:szCs w:val="16"/>
              </w:rPr>
            </w:pPr>
            <w:r>
              <w:rPr>
                <w:rFonts w:ascii="黑体" w:cs="仿宋_GB2312" w:hAnsi="黑体" w:hint="eastAsia"/>
                <w:color w:val="000000"/>
                <w:kern w:val="0"/>
                <w:sz w:val="16"/>
                <w:szCs w:val="16"/>
                <w:lang w:bidi="ar-SA"/>
              </w:rPr>
              <w:t>需填写报告人姓名，加盖公章。</w:t>
            </w:r>
          </w:p>
        </w:tc>
      </w:tr>
      <w:tr>
        <w:trPr>
          <w:trHeight w:val="1265"/>
        </w:trPr>
        <w:tc>
          <w:tcPr>
            <w:tcW w:w="383"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adjustRightInd/>
              <w:snapToGrid/>
              <w:spacing w:line="200" w:lineRule="exact"/>
              <w:jc w:val="center"/>
              <w:rPr>
                <w:rFonts w:ascii="宋体" w:cs="宋体"/>
                <w:sz w:val="16"/>
                <w:szCs w:val="16"/>
                <w:vertAlign w:val="baseline"/>
                <w:lang w:val="en-US" w:eastAsia="zh-CN"/>
              </w:rPr>
            </w:pPr>
            <w:r>
              <w:rPr>
                <w:rFonts w:ascii="宋体" w:cs="宋体"/>
                <w:sz w:val="16"/>
                <w:szCs w:val="16"/>
                <w:vertAlign w:val="baseline"/>
                <w:lang w:val="en-US" w:eastAsia="zh-CN"/>
              </w:rPr>
              <w:t>5</w:t>
            </w:r>
          </w:p>
        </w:tc>
        <w:tc>
          <w:tcPr>
            <w:tcW w:w="1187" w:type="dxa"/>
            <w:tcBorders>
              <w:top w:val="single" w:sz="4" w:space="0" w:color="auto"/>
              <w:left w:val="single" w:sz="4" w:space="0" w:color="auto"/>
              <w:bottom w:val="single" w:sz="4" w:space="0" w:color="auto"/>
              <w:right w:val="single" w:sz="4" w:space="0" w:color="auto"/>
            </w:tcBorders>
            <w:vAlign w:val="center"/>
          </w:tcPr>
          <w:p>
            <w:pPr>
              <w:spacing w:line="200" w:lineRule="exact"/>
              <w:rPr>
                <w:rFonts w:ascii="仿宋" w:hAnsi="仿宋"/>
                <w:color w:val="auto"/>
                <w:sz w:val="16"/>
                <w:szCs w:val="16"/>
                <w:lang w:eastAsia="zh-CN"/>
              </w:rPr>
            </w:pPr>
            <w:r>
              <w:rPr>
                <w:rFonts w:ascii="仿宋" w:cs="仿宋_GB2312" w:hAnsi="仿宋" w:hint="eastAsia"/>
                <w:color w:val="000000"/>
                <w:kern w:val="0"/>
                <w:sz w:val="16"/>
                <w:szCs w:val="16"/>
                <w:lang w:bidi="ar-SA"/>
              </w:rPr>
              <w:t>地理标志保护产品专用标志申请使用汇总表</w:t>
            </w:r>
          </w:p>
        </w:tc>
        <w:tc>
          <w:tcPr>
            <w:tcW w:w="54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adjustRightInd/>
              <w:snapToGrid/>
              <w:spacing w:line="200" w:lineRule="exact"/>
              <w:jc w:val="center"/>
              <w:rPr>
                <w:rFonts w:ascii="宋体" w:cs="宋体"/>
                <w:sz w:val="16"/>
                <w:szCs w:val="16"/>
                <w:lang w:val="en-US" w:eastAsia="zh-CN"/>
              </w:rPr>
            </w:pPr>
            <w:r>
              <w:rPr>
                <w:rFonts w:ascii="宋体" w:cs="宋体"/>
                <w:sz w:val="16"/>
                <w:szCs w:val="16"/>
                <w:lang w:val="en-US" w:eastAsia="zh-CN"/>
              </w:rPr>
              <w:t>1</w:t>
            </w:r>
          </w:p>
        </w:tc>
        <w:tc>
          <w:tcPr>
            <w:tcW w:w="70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adjustRightInd/>
              <w:snapToGrid/>
              <w:spacing w:line="200" w:lineRule="exact"/>
              <w:jc w:val="center"/>
              <w:rPr>
                <w:rFonts w:ascii="宋体" w:cs="宋体"/>
                <w:sz w:val="16"/>
                <w:szCs w:val="16"/>
                <w:lang w:val="en-US" w:eastAsia="zh-CN"/>
              </w:rPr>
            </w:pPr>
            <w:r>
              <w:rPr>
                <w:rFonts w:ascii="宋体" w:cs="宋体"/>
                <w:sz w:val="16"/>
                <w:szCs w:val="16"/>
                <w:lang w:val="en-US" w:eastAsia="zh-CN"/>
              </w:rPr>
              <w:t>1</w:t>
            </w:r>
          </w:p>
        </w:tc>
        <w:tc>
          <w:tcPr>
            <w:tcW w:w="683" w:type="dxa"/>
            <w:tcBorders>
              <w:top w:val="single" w:sz="4" w:space="0" w:color="auto"/>
              <w:left w:val="single" w:sz="4" w:space="0" w:color="auto"/>
              <w:bottom w:val="single" w:sz="4" w:space="0" w:color="auto"/>
              <w:right w:val="single" w:sz="4" w:space="0" w:color="auto"/>
            </w:tcBorders>
            <w:vAlign w:val="center"/>
          </w:tcPr>
          <w:p>
            <w:pPr>
              <w:spacing w:line="200" w:lineRule="exact"/>
              <w:jc w:val="center"/>
            </w:pPr>
            <w:r>
              <w:rPr>
                <w:rFonts w:ascii="宋体" w:cs="宋体"/>
                <w:sz w:val="16"/>
                <w:szCs w:val="16"/>
                <w:vertAlign w:val="baseline"/>
                <w:lang w:eastAsia="zh-CN"/>
              </w:rPr>
              <w:t>政府部门核发</w:t>
            </w:r>
          </w:p>
        </w:tc>
        <w:tc>
          <w:tcPr>
            <w:tcW w:w="1377" w:type="dxa"/>
            <w:tcBorders>
              <w:top w:val="single" w:sz="4" w:space="0" w:color="auto"/>
              <w:left w:val="single" w:sz="4" w:space="0" w:color="auto"/>
              <w:bottom w:val="single" w:sz="4" w:space="0" w:color="auto"/>
              <w:right w:val="single" w:sz="4" w:space="0" w:color="auto"/>
            </w:tcBorders>
            <w:vAlign w:val="center"/>
          </w:tcPr>
          <w:p>
            <w:pPr>
              <w:widowControl w:val="0"/>
              <w:spacing w:line="200" w:lineRule="exact"/>
              <w:rPr>
                <w:rStyle w:val="10"/>
                <w:rFonts w:ascii="黑体" w:hAnsi="黑体" w:hint="eastAsia"/>
                <w:kern w:val="2"/>
                <w:sz w:val="16"/>
                <w:szCs w:val="16"/>
              </w:rPr>
            </w:pPr>
            <w:r>
              <w:rPr>
                <w:rFonts w:ascii="黑体" w:cs="仿宋_GB2312" w:hAnsi="黑体" w:hint="eastAsia"/>
                <w:color w:val="000000"/>
                <w:kern w:val="0"/>
                <w:sz w:val="16"/>
                <w:szCs w:val="16"/>
                <w:lang w:bidi="ar-SA"/>
              </w:rPr>
              <w:t>加盖县级地理标志管理部门公章</w:t>
            </w:r>
            <w:r>
              <w:rPr>
                <w:rFonts w:ascii="黑体" w:cs="仿宋_GB2312" w:hAnsi="黑体"/>
                <w:color w:val="000000"/>
                <w:kern w:val="0"/>
                <w:sz w:val="16"/>
                <w:szCs w:val="16"/>
                <w:lang w:bidi="ar-SA"/>
              </w:rPr>
              <w:t>。</w:t>
            </w:r>
          </w:p>
        </w:tc>
      </w:tr>
      <w:tr>
        <w:trPr>
          <w:trHeight w:val="1164"/>
        </w:trPr>
        <w:tc>
          <w:tcPr>
            <w:tcW w:w="383"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adjustRightInd/>
              <w:snapToGrid/>
              <w:spacing w:line="200" w:lineRule="exact"/>
              <w:jc w:val="center"/>
              <w:rPr>
                <w:rFonts w:ascii="宋体" w:cs="宋体"/>
                <w:sz w:val="16"/>
                <w:szCs w:val="16"/>
                <w:vertAlign w:val="baseline"/>
                <w:lang w:val="en-US" w:eastAsia="zh-CN"/>
              </w:rPr>
            </w:pPr>
            <w:r>
              <w:rPr>
                <w:rFonts w:ascii="宋体" w:cs="宋体"/>
                <w:sz w:val="16"/>
                <w:szCs w:val="16"/>
                <w:vertAlign w:val="baseline"/>
                <w:lang w:val="en-US" w:eastAsia="zh-CN"/>
              </w:rPr>
              <w:t>6</w:t>
            </w:r>
          </w:p>
        </w:tc>
        <w:tc>
          <w:tcPr>
            <w:tcW w:w="1187" w:type="dxa"/>
            <w:tcBorders>
              <w:top w:val="single" w:sz="4" w:space="0" w:color="auto"/>
              <w:left w:val="single" w:sz="4" w:space="0" w:color="auto"/>
              <w:bottom w:val="single" w:sz="4" w:space="0" w:color="auto"/>
              <w:right w:val="single" w:sz="4" w:space="0" w:color="auto"/>
            </w:tcBorders>
            <w:vAlign w:val="center"/>
          </w:tcPr>
          <w:p>
            <w:pPr>
              <w:spacing w:line="200" w:lineRule="exact"/>
              <w:rPr>
                <w:rFonts w:ascii="仿宋" w:hAnsi="仿宋"/>
                <w:color w:val="auto"/>
                <w:sz w:val="16"/>
                <w:szCs w:val="16"/>
                <w:lang w:eastAsia="zh-CN"/>
              </w:rPr>
            </w:pPr>
            <w:r>
              <w:rPr>
                <w:rFonts w:ascii="仿宋" w:cs="仿宋_GB2312" w:hAnsi="仿宋" w:hint="eastAsia"/>
                <w:color w:val="000000"/>
                <w:kern w:val="0"/>
                <w:sz w:val="16"/>
                <w:szCs w:val="16"/>
                <w:lang w:bidi="ar-SA"/>
              </w:rPr>
              <w:t>地理标志保护产品专用标志使用申请初审意见</w:t>
            </w:r>
          </w:p>
        </w:tc>
        <w:tc>
          <w:tcPr>
            <w:tcW w:w="54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adjustRightInd/>
              <w:snapToGrid/>
              <w:spacing w:line="200" w:lineRule="exact"/>
              <w:jc w:val="center"/>
              <w:rPr>
                <w:rFonts w:ascii="宋体" w:cs="宋体"/>
                <w:sz w:val="16"/>
                <w:szCs w:val="16"/>
                <w:lang w:val="en-US" w:eastAsia="zh-CN"/>
              </w:rPr>
            </w:pPr>
            <w:r>
              <w:rPr>
                <w:rFonts w:ascii="宋体" w:cs="宋体"/>
                <w:sz w:val="16"/>
                <w:szCs w:val="16"/>
                <w:lang w:val="en-US" w:eastAsia="zh-CN"/>
              </w:rPr>
              <w:t>1</w:t>
            </w:r>
          </w:p>
        </w:tc>
        <w:tc>
          <w:tcPr>
            <w:tcW w:w="70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adjustRightInd/>
              <w:snapToGrid/>
              <w:spacing w:line="200" w:lineRule="exact"/>
              <w:jc w:val="center"/>
              <w:rPr>
                <w:rFonts w:ascii="宋体" w:cs="宋体"/>
                <w:sz w:val="16"/>
                <w:szCs w:val="16"/>
                <w:lang w:val="en-US" w:eastAsia="zh-CN"/>
              </w:rPr>
            </w:pPr>
            <w:r>
              <w:rPr>
                <w:rFonts w:ascii="宋体" w:cs="宋体"/>
                <w:sz w:val="16"/>
                <w:szCs w:val="16"/>
                <w:lang w:val="en-US" w:eastAsia="zh-CN"/>
              </w:rPr>
              <w:t>1</w:t>
            </w:r>
          </w:p>
        </w:tc>
        <w:tc>
          <w:tcPr>
            <w:tcW w:w="683" w:type="dxa"/>
            <w:tcBorders>
              <w:top w:val="single" w:sz="4" w:space="0" w:color="auto"/>
              <w:left w:val="single" w:sz="4" w:space="0" w:color="auto"/>
              <w:bottom w:val="single" w:sz="4" w:space="0" w:color="auto"/>
              <w:right w:val="single" w:sz="4" w:space="0" w:color="auto"/>
            </w:tcBorders>
            <w:vAlign w:val="center"/>
          </w:tcPr>
          <w:p>
            <w:pPr>
              <w:spacing w:line="200" w:lineRule="exact"/>
              <w:jc w:val="center"/>
            </w:pPr>
            <w:r>
              <w:rPr>
                <w:rFonts w:ascii="宋体" w:cs="宋体"/>
                <w:sz w:val="16"/>
                <w:szCs w:val="16"/>
                <w:vertAlign w:val="baseline"/>
                <w:lang w:eastAsia="zh-CN"/>
              </w:rPr>
              <w:t>政府部门核发</w:t>
            </w:r>
          </w:p>
        </w:tc>
        <w:tc>
          <w:tcPr>
            <w:tcW w:w="1377" w:type="dxa"/>
            <w:tcBorders>
              <w:top w:val="single" w:sz="4" w:space="0" w:color="auto"/>
              <w:left w:val="single" w:sz="4" w:space="0" w:color="auto"/>
              <w:bottom w:val="single" w:sz="4" w:space="0" w:color="auto"/>
              <w:right w:val="single" w:sz="4" w:space="0" w:color="auto"/>
            </w:tcBorders>
            <w:vAlign w:val="center"/>
          </w:tcPr>
          <w:p>
            <w:pPr>
              <w:widowControl w:val="0"/>
              <w:spacing w:line="200" w:lineRule="exact"/>
              <w:rPr>
                <w:rStyle w:val="10"/>
                <w:rFonts w:ascii="黑体" w:hAnsi="黑体" w:hint="eastAsia"/>
                <w:kern w:val="2"/>
                <w:sz w:val="16"/>
                <w:szCs w:val="16"/>
              </w:rPr>
            </w:pPr>
            <w:r>
              <w:rPr>
                <w:rFonts w:ascii="黑体" w:cs="仿宋_GB2312" w:hAnsi="黑体" w:hint="eastAsia"/>
                <w:color w:val="000000"/>
                <w:kern w:val="0"/>
                <w:sz w:val="16"/>
                <w:szCs w:val="16"/>
                <w:lang w:bidi="ar-SA"/>
              </w:rPr>
              <w:t>需填写审核人姓名，带红头加盖公章。</w:t>
            </w:r>
          </w:p>
        </w:tc>
      </w:tr>
    </w:tbl>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宋体" w:eastAsia="宋体" w:cs="宋体"/>
          <w:b/>
          <w:bCs/>
          <w:sz w:val="18"/>
          <w:szCs w:val="18"/>
        </w:rPr>
      </w:pP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宋体" w:cs="宋体" w:hint="eastAsia"/>
          <w:b/>
          <w:bCs/>
          <w:sz w:val="18"/>
          <w:szCs w:val="18"/>
        </w:rPr>
      </w:pPr>
      <w:r>
        <w:rPr>
          <w:rFonts w:ascii="宋体" w:eastAsia="宋体" w:cs="宋体" w:hint="eastAsia"/>
          <w:b/>
          <w:bCs/>
          <w:sz w:val="18"/>
          <w:szCs w:val="18"/>
        </w:rPr>
        <w:t>七</w:t>
      </w:r>
      <w:r>
        <w:rPr>
          <w:rFonts w:ascii="宋体" w:eastAsia="宋体" w:cs="宋体" w:hint="eastAsia"/>
          <w:b/>
          <w:bCs/>
          <w:sz w:val="18"/>
          <w:szCs w:val="18"/>
          <w:lang w:eastAsia="zh-CN"/>
        </w:rPr>
        <w:t>、</w:t>
      </w:r>
      <w:r>
        <w:rPr>
          <w:rFonts w:ascii="宋体" w:eastAsia="宋体" w:cs="宋体" w:hint="eastAsia"/>
          <w:b/>
          <w:bCs/>
          <w:sz w:val="18"/>
          <w:szCs w:val="18"/>
        </w:rPr>
        <w:t>办理方式</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宋体" w:cs="宋体"/>
          <w:color w:val="000000"/>
          <w:sz w:val="18"/>
          <w:szCs w:val="18"/>
          <w:shd w:val="solid" w:color="FFFFFF" w:fill="FFFFFF"/>
        </w:rPr>
      </w:pPr>
      <w:r>
        <w:rPr>
          <w:rFonts w:ascii="宋体" w:cs="宋体"/>
          <w:color w:val="000000"/>
          <w:sz w:val="18"/>
          <w:szCs w:val="18"/>
          <w:shd w:val="solid" w:color="FFFFFF" w:fill="FFFFFF"/>
        </w:rPr>
        <w:t>窗口受理：</w:t>
      </w:r>
    </w:p>
    <w:p>
      <w:pPr>
        <w:keepNext w:val="0"/>
        <w:keepLines w:val="0"/>
        <w:pageBreakBefore w:val="0"/>
        <w:widowControl w:val="0"/>
        <w:kinsoku/>
        <w:wordWrap/>
        <w:overflowPunct/>
        <w:topLinePunct w:val="0"/>
        <w:autoSpaceDE/>
        <w:autoSpaceDN/>
        <w:adjustRightInd/>
        <w:snapToGrid/>
        <w:spacing w:line="300" w:lineRule="exact"/>
        <w:rPr>
          <w:rFonts w:ascii="宋体" w:cs="宋体" w:hint="eastAsia"/>
          <w:sz w:val="18"/>
          <w:szCs w:val="18"/>
        </w:rPr>
      </w:pPr>
      <w:r>
        <w:rPr>
          <w:rFonts w:ascii="宋体" w:eastAsia="宋体" w:cs="宋体"/>
          <w:sz w:val="18"/>
          <w:szCs w:val="18"/>
        </w:rPr>
        <w:t>秦皇岛市海港区红旗路233号秦皇岛市政务服务大厅2楼25号</w:t>
      </w:r>
      <w:r>
        <w:rPr>
          <w:rFonts w:ascii="宋体" w:eastAsia="宋体" w:cs="宋体" w:hint="eastAsia"/>
          <w:sz w:val="18"/>
          <w:szCs w:val="18"/>
          <w:lang w:val="en-US" w:eastAsia="zh-CN"/>
        </w:rPr>
        <w:t>窗口。</w:t>
      </w:r>
    </w:p>
    <w:p>
      <w:pPr>
        <w:keepNext w:val="0"/>
        <w:keepLines w:val="0"/>
        <w:pageBreakBefore w:val="0"/>
        <w:widowControl w:val="0"/>
        <w:kinsoku/>
        <w:wordWrap/>
        <w:overflowPunct/>
        <w:topLinePunct w:val="0"/>
        <w:autoSpaceDE/>
        <w:autoSpaceDN/>
        <w:adjustRightInd/>
        <w:snapToGrid/>
        <w:spacing w:line="300" w:lineRule="exact"/>
        <w:rPr>
          <w:rFonts w:ascii="宋体" w:eastAsia="宋体" w:cs="宋体"/>
          <w:sz w:val="18"/>
          <w:szCs w:val="18"/>
          <w:lang w:val="en-US" w:eastAsia="zh-CN"/>
        </w:rPr>
      </w:pPr>
      <w:r>
        <w:rPr>
          <w:rFonts w:ascii="宋体" w:eastAsia="宋体" w:cs="宋体"/>
          <w:sz w:val="18"/>
          <w:szCs w:val="18"/>
          <w:lang w:val="en-US" w:eastAsia="zh-CN"/>
        </w:rPr>
        <w:t>网上申报:</w:t>
      </w:r>
    </w:p>
    <w:p>
      <w:pPr>
        <w:keepNext w:val="0"/>
        <w:keepLines w:val="0"/>
        <w:pageBreakBefore w:val="0"/>
        <w:widowControl w:val="0"/>
        <w:kinsoku/>
        <w:wordWrap/>
        <w:overflowPunct/>
        <w:topLinePunct w:val="0"/>
        <w:autoSpaceDE/>
        <w:autoSpaceDN/>
        <w:adjustRightInd/>
        <w:snapToGrid/>
        <w:spacing w:line="220" w:lineRule="exact"/>
        <w:rPr>
          <w:rFonts w:ascii="宋体" w:cs="宋体"/>
          <w:color w:val="000000"/>
          <w:sz w:val="18"/>
          <w:szCs w:val="18"/>
          <w:shd w:val="solid" w:color="FFFFFF" w:fill="FFFFFF"/>
        </w:rPr>
      </w:pPr>
      <w:r>
        <w:rPr>
          <w:rFonts w:ascii="宋体" w:cs="宋体"/>
          <w:color w:val="000000"/>
          <w:sz w:val="18"/>
          <w:szCs w:val="18"/>
          <w:shd w:val="solid" w:color="FFFFFF" w:fill="FFFFFF"/>
        </w:rPr>
        <w:t>全国一体化在线政务服务平台河北政务服务网（https://zwfw.hebei.gov.cn/hbjis/front/login.do?uuid=m6ru4qaOaYr3&amp;userType=2&amp;gotoUrl=）。</w:t>
      </w:r>
    </w:p>
    <w:p>
      <w:pPr>
        <w:keepNext w:val="0"/>
        <w:keepLines w:val="0"/>
        <w:pageBreakBefore w:val="0"/>
        <w:widowControl w:val="0"/>
        <w:kinsoku/>
        <w:wordWrap/>
        <w:overflowPunct/>
        <w:topLinePunct w:val="0"/>
        <w:autoSpaceDE/>
        <w:autoSpaceDN/>
        <w:adjustRightInd/>
        <w:snapToGrid/>
        <w:spacing w:line="240" w:lineRule="exact"/>
        <w:rPr>
          <w:rFonts w:ascii="宋体" w:cs="宋体"/>
          <w:sz w:val="18"/>
          <w:szCs w:val="18"/>
          <w:lang w:eastAsia="zh-CN"/>
        </w:rPr>
      </w:pPr>
    </w:p>
    <w:p>
      <w:pPr>
        <w:keepNext w:val="0"/>
        <w:keepLines w:val="0"/>
        <w:pageBreakBefore w:val="0"/>
        <w:widowControl w:val="0"/>
        <w:kinsoku/>
        <w:wordWrap/>
        <w:overflowPunct/>
        <w:topLinePunct w:val="0"/>
        <w:autoSpaceDE/>
        <w:autoSpaceDN/>
        <w:adjustRightInd/>
        <w:snapToGrid/>
        <w:spacing w:line="240" w:lineRule="exact"/>
        <w:rPr>
          <w:rFonts w:ascii="宋体" w:cs="宋体" w:hint="eastAsia"/>
          <w:sz w:val="18"/>
          <w:szCs w:val="18"/>
        </w:rPr>
      </w:pPr>
      <w:r>
        <w:rPr>
          <w:rFonts w:ascii="宋体" w:cs="宋体" w:hint="eastAsia"/>
          <w:sz w:val="18"/>
          <w:szCs w:val="18"/>
          <w:lang w:eastAsia="zh-CN"/>
        </w:rPr>
        <w:t>（一）</w:t>
      </w:r>
      <w:r>
        <w:rPr>
          <w:rFonts w:ascii="宋体" w:eastAsia="宋体" w:cs="宋体" w:hint="eastAsia"/>
          <w:sz w:val="18"/>
          <w:szCs w:val="18"/>
        </w:rPr>
        <w:t>流程图</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sz w:val="18"/>
          <w:szCs w:val="18"/>
          <w:lang w:val="en-US" w:eastAsia="zh-CN"/>
        </w:rPr>
      </w:pPr>
      <w:r>
        <w:drawing>
          <wp:anchor distT="0" distB="0" distL="114300" distR="114300" simplePos="0" relativeHeight="12" behindDoc="0" locked="0" layoutInCell="1" hidden="0" allowOverlap="1">
            <wp:simplePos x="0" y="0"/>
            <wp:positionH relativeFrom="column">
              <wp:posOffset>39909</wp:posOffset>
            </wp:positionH>
            <wp:positionV relativeFrom="paragraph">
              <wp:posOffset>16668</wp:posOffset>
            </wp:positionV>
            <wp:extent cx="2752266" cy="4564298"/>
            <wp:effectExtent l="0" t="0" r="0" b="0"/>
            <wp:wrapNone/>
            <wp:docPr id="1" name="图片 2"/>
            <wp:cNvGraphicFramePr>
              <a:graphicFrameLocks noChangeAspect="1"/>
            </wp:cNvGraphicFramePr>
            <a:graphic>
              <a:graphicData uri="http://schemas.openxmlformats.org/drawingml/2006/picture">
                <pic:pic>
                  <pic:nvPicPr>
                    <pic:cNvPr id="3" name="图片 2 3"/>
                    <pic:cNvPicPr/>
                  </pic:nvPicPr>
                  <pic:blipFill>
                    <a:blip r:embed="rId2"/>
                    <a:stretch>
                      <a:fillRect/>
                    </a:stretch>
                  </pic:blipFill>
                  <pic:spPr>
                    <a:xfrm rot="21586282">
                      <a:off x="0" y="0"/>
                      <a:ext cx="2752266" cy="4564298"/>
                    </a:xfrm>
                    <a:prstGeom prst="rect"/>
                    <a:noFill/>
                    <a:ln w="9525" cmpd="sng" cap="flat">
                      <a:noFill/>
                      <a:prstDash val="solid"/>
                      <a:miter/>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val="en-US" w:eastAsia="zh-CN"/>
        </w:rPr>
      </w:pPr>
      <w:r>
        <w:rPr>
          <w:rFonts w:ascii="宋体" w:cs="宋体" w:hint="eastAsia"/>
          <w:sz w:val="18"/>
          <w:szCs w:val="18"/>
          <w:lang w:val="en-US" w:eastAsia="zh-CN"/>
        </w:rPr>
        <w:t>（二）办理程序</w:t>
      </w:r>
    </w:p>
    <w:p>
      <w:pPr>
        <w:keepNext w:val="0"/>
        <w:keepLines w:val="0"/>
        <w:pageBreakBefore w:val="0"/>
        <w:widowControl w:val="0"/>
        <w:kinsoku/>
        <w:wordWrap/>
        <w:overflowPunct/>
        <w:topLinePunct w:val="0"/>
        <w:autoSpaceDE/>
        <w:autoSpaceDN/>
        <w:adjustRightInd/>
        <w:snapToGrid/>
        <w:spacing w:line="300" w:lineRule="exact"/>
        <w:ind w:firstLine="0"/>
        <w:rPr>
          <w:rFonts w:ascii="宋体" w:cs="宋体"/>
          <w:sz w:val="18"/>
          <w:szCs w:val="18"/>
          <w:lang w:eastAsia="zh-CN"/>
        </w:rPr>
      </w:pPr>
      <w:r>
        <w:rPr>
          <w:rFonts w:ascii="宋体" w:cs="宋体" w:hint="eastAsia"/>
          <w:sz w:val="18"/>
          <w:szCs w:val="18"/>
          <w:lang w:eastAsia="zh-CN"/>
        </w:rPr>
        <w:t>1、</w:t>
      </w:r>
      <w:r>
        <w:rPr>
          <w:rFonts w:ascii="宋体" w:cs="宋体"/>
          <w:sz w:val="18"/>
          <w:szCs w:val="18"/>
          <w:lang w:eastAsia="zh-CN"/>
        </w:rPr>
        <w:t>受理</w:t>
      </w:r>
    </w:p>
    <w:p>
      <w:pPr>
        <w:keepNext w:val="0"/>
        <w:keepLines w:val="0"/>
        <w:pageBreakBefore w:val="0"/>
        <w:widowControl w:val="0"/>
        <w:kinsoku/>
        <w:wordWrap/>
        <w:overflowPunct/>
        <w:topLinePunct w:val="0"/>
        <w:autoSpaceDE/>
        <w:autoSpaceDN/>
        <w:adjustRightInd/>
        <w:snapToGrid/>
        <w:spacing w:line="300" w:lineRule="exact"/>
        <w:ind w:firstLine="0"/>
        <w:rPr>
          <w:rFonts w:ascii="宋体" w:eastAsia="宋体" w:cs="宋体" w:hint="eastAsia"/>
          <w:sz w:val="18"/>
          <w:szCs w:val="18"/>
          <w:lang w:eastAsia="zh-CN"/>
        </w:rPr>
      </w:pPr>
      <w:r>
        <w:rPr>
          <w:rFonts w:ascii="宋体" w:hint="eastAsia"/>
          <w:sz w:val="18"/>
          <w:szCs w:val="18"/>
        </w:rPr>
        <w:t>申请人提交县级市场监管部门形式</w:t>
      </w:r>
      <w:r>
        <w:rPr>
          <w:rFonts w:ascii="宋体"/>
          <w:sz w:val="18"/>
          <w:szCs w:val="18"/>
        </w:rPr>
        <w:t>审查</w:t>
      </w:r>
      <w:r>
        <w:rPr>
          <w:rFonts w:ascii="宋体" w:hint="eastAsia"/>
          <w:sz w:val="18"/>
          <w:szCs w:val="18"/>
        </w:rPr>
        <w:t>。</w:t>
      </w:r>
    </w:p>
    <w:p>
      <w:pPr>
        <w:keepNext w:val="0"/>
        <w:keepLines w:val="0"/>
        <w:pageBreakBefore w:val="0"/>
        <w:widowControl w:val="0"/>
        <w:kinsoku/>
        <w:wordWrap/>
        <w:overflowPunct/>
        <w:topLinePunct w:val="0"/>
        <w:autoSpaceDE/>
        <w:autoSpaceDN/>
        <w:adjustRightInd/>
        <w:snapToGrid/>
        <w:spacing w:line="300" w:lineRule="exact"/>
        <w:rPr>
          <w:rFonts w:ascii="宋体" w:eastAsia="宋体" w:cs="宋体"/>
          <w:sz w:val="18"/>
          <w:szCs w:val="18"/>
          <w:lang w:eastAsia="zh-CN"/>
        </w:rPr>
      </w:pPr>
      <w:r>
        <w:rPr>
          <w:rFonts w:ascii="宋体" w:eastAsia="宋体" w:cs="宋体"/>
          <w:sz w:val="18"/>
          <w:szCs w:val="18"/>
          <w:lang w:eastAsia="zh-CN"/>
        </w:rPr>
        <w:t>2、审查</w:t>
      </w:r>
    </w:p>
    <w:p>
      <w:pPr>
        <w:keepNext w:val="0"/>
        <w:keepLines w:val="0"/>
        <w:pageBreakBefore w:val="0"/>
        <w:widowControl w:val="0"/>
        <w:kinsoku/>
        <w:wordWrap/>
        <w:overflowPunct/>
        <w:topLinePunct w:val="0"/>
        <w:autoSpaceDE/>
        <w:autoSpaceDN/>
        <w:adjustRightInd/>
        <w:snapToGrid/>
        <w:spacing w:line="300" w:lineRule="exact"/>
        <w:rPr>
          <w:rFonts w:ascii="仿宋" w:eastAsia="仿宋"/>
          <w:sz w:val="28"/>
          <w:szCs w:val="28"/>
        </w:rPr>
      </w:pPr>
      <w:r>
        <w:rPr>
          <w:rFonts w:ascii="宋体" w:hint="eastAsia"/>
          <w:sz w:val="18"/>
          <w:szCs w:val="18"/>
        </w:rPr>
        <w:t>市级市场监管部门初级审查</w:t>
      </w:r>
      <w:r>
        <w:rPr>
          <w:rFonts w:ascii="宋体"/>
          <w:sz w:val="18"/>
          <w:szCs w:val="18"/>
        </w:rPr>
        <w:t>后报</w:t>
      </w:r>
      <w:r>
        <w:rPr>
          <w:rFonts w:ascii="宋体" w:hint="eastAsia"/>
          <w:sz w:val="18"/>
          <w:szCs w:val="18"/>
        </w:rPr>
        <w:t>省市场监督管理局核准</w:t>
      </w:r>
      <w:r>
        <w:rPr>
          <w:rFonts w:ascii="宋体"/>
          <w:sz w:val="18"/>
          <w:szCs w:val="18"/>
        </w:rPr>
        <w:t>。</w:t>
      </w:r>
    </w:p>
    <w:p>
      <w:pPr>
        <w:keepNext w:val="0"/>
        <w:keepLines w:val="0"/>
        <w:pageBreakBefore w:val="0"/>
        <w:widowControl w:val="0"/>
        <w:kinsoku/>
        <w:wordWrap/>
        <w:overflowPunct/>
        <w:topLinePunct w:val="0"/>
        <w:autoSpaceDE/>
        <w:autoSpaceDN/>
        <w:adjustRightInd/>
        <w:snapToGrid/>
        <w:spacing w:line="300" w:lineRule="exact"/>
        <w:rPr>
          <w:rFonts w:ascii="宋体"/>
          <w:b/>
          <w:bCs/>
          <w:sz w:val="18"/>
          <w:szCs w:val="18"/>
        </w:rPr>
      </w:pPr>
      <w:r>
        <w:rPr>
          <w:rFonts w:ascii="宋体"/>
          <w:sz w:val="18"/>
          <w:szCs w:val="18"/>
        </w:rPr>
        <w:t>3、办结</w:t>
      </w:r>
    </w:p>
    <w:p>
      <w:pPr>
        <w:keepNext w:val="0"/>
        <w:keepLines w:val="0"/>
        <w:pageBreakBefore w:val="0"/>
        <w:widowControl w:val="0"/>
        <w:kinsoku/>
        <w:wordWrap/>
        <w:overflowPunct/>
        <w:topLinePunct w:val="0"/>
        <w:autoSpaceDE/>
        <w:autoSpaceDN/>
        <w:adjustRightInd/>
        <w:snapToGrid/>
        <w:spacing w:line="300" w:lineRule="exact"/>
        <w:rPr>
          <w:rFonts w:ascii="宋体"/>
          <w:sz w:val="18"/>
          <w:szCs w:val="18"/>
        </w:rPr>
      </w:pPr>
      <w:r>
        <w:rPr>
          <w:rFonts w:ascii="宋体" w:hint="eastAsia"/>
          <w:sz w:val="18"/>
          <w:szCs w:val="18"/>
        </w:rPr>
        <w:t>省市场监督管理局发布公告。</w:t>
      </w:r>
    </w:p>
    <w:p>
      <w:pPr>
        <w:keepNext w:val="0"/>
        <w:keepLines w:val="0"/>
        <w:pageBreakBefore w:val="0"/>
        <w:widowControl w:val="0"/>
        <w:kinsoku/>
        <w:wordWrap/>
        <w:overflowPunct/>
        <w:topLinePunct w:val="0"/>
        <w:autoSpaceDE/>
        <w:autoSpaceDN/>
        <w:adjustRightInd/>
        <w:snapToGrid/>
        <w:spacing w:line="300" w:lineRule="exact"/>
        <w:rPr>
          <w:rFonts w:ascii="宋体" w:eastAsia="宋体" w:cs="宋体" w:hint="eastAsia"/>
          <w:sz w:val="18"/>
          <w:szCs w:val="18"/>
          <w:lang w:eastAsia="zh-CN"/>
        </w:rPr>
      </w:pPr>
      <w:r>
        <w:rPr>
          <w:rFonts w:ascii="宋体" w:cs="宋体" w:hint="eastAsia"/>
          <w:sz w:val="18"/>
          <w:szCs w:val="18"/>
          <w:lang w:val="en-US" w:eastAsia="zh-CN"/>
        </w:rPr>
        <w:t>（三）</w:t>
      </w:r>
      <w:r>
        <w:rPr>
          <w:rFonts w:ascii="宋体" w:eastAsia="宋体" w:cs="宋体" w:hint="eastAsia"/>
          <w:sz w:val="18"/>
          <w:szCs w:val="18"/>
          <w:lang w:eastAsia="zh-CN"/>
        </w:rPr>
        <w:t>特别程序</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eastAsia="zh-CN"/>
        </w:rPr>
      </w:pPr>
      <w:r>
        <w:rPr>
          <w:rFonts w:ascii="宋体" w:eastAsia="宋体" w:cs="宋体"/>
          <w:sz w:val="18"/>
          <w:szCs w:val="18"/>
          <w:lang w:eastAsia="zh-CN"/>
        </w:rPr>
        <w:t>无</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b/>
          <w:bCs/>
          <w:sz w:val="18"/>
          <w:szCs w:val="18"/>
          <w:lang w:eastAsia="zh-CN"/>
        </w:rPr>
      </w:pPr>
      <w:r>
        <w:rPr>
          <w:rFonts w:ascii="宋体" w:eastAsia="宋体" w:cs="宋体" w:hint="eastAsia"/>
          <w:b/>
          <w:bCs/>
          <w:sz w:val="18"/>
          <w:szCs w:val="18"/>
        </w:rPr>
        <w:t>九</w:t>
      </w:r>
      <w:r>
        <w:rPr>
          <w:rFonts w:ascii="宋体" w:eastAsia="宋体" w:cs="宋体" w:hint="eastAsia"/>
          <w:b/>
          <w:bCs/>
          <w:sz w:val="18"/>
          <w:szCs w:val="18"/>
          <w:lang w:eastAsia="zh-CN"/>
        </w:rPr>
        <w:t>、办理时限</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eastAsia="zh-CN"/>
        </w:rPr>
      </w:pPr>
      <w:r>
        <w:rPr>
          <w:rFonts w:ascii="宋体" w:cs="宋体" w:hint="eastAsia"/>
          <w:sz w:val="18"/>
          <w:szCs w:val="18"/>
          <w:lang w:val="en-US" w:eastAsia="zh-CN"/>
        </w:rPr>
        <w:t>（一）</w:t>
      </w:r>
      <w:r>
        <w:rPr>
          <w:rFonts w:ascii="宋体" w:eastAsia="宋体" w:cs="宋体" w:hint="eastAsia"/>
          <w:sz w:val="18"/>
          <w:szCs w:val="18"/>
          <w:lang w:eastAsia="zh-CN"/>
        </w:rPr>
        <w:t>法定办结时限:</w:t>
      </w:r>
      <w:r>
        <w:rPr>
          <w:rFonts w:ascii="宋体" w:eastAsia="宋体" w:cs="宋体"/>
          <w:sz w:val="18"/>
          <w:szCs w:val="18"/>
          <w:lang w:val="en-US" w:eastAsia="zh-CN"/>
        </w:rPr>
        <w:t>70</w:t>
      </w:r>
      <w:r>
        <w:rPr>
          <w:rFonts w:ascii="宋体" w:eastAsia="宋体" w:cs="宋体" w:hint="eastAsia"/>
          <w:sz w:val="18"/>
          <w:szCs w:val="18"/>
          <w:lang w:eastAsia="zh-CN"/>
        </w:rPr>
        <w:t>个工作日</w:t>
      </w:r>
    </w:p>
    <w:p>
      <w:pPr>
        <w:rPr>
          <w:rFonts w:ascii="宋体"/>
          <w:sz w:val="18"/>
          <w:szCs w:val="18"/>
        </w:rPr>
      </w:pPr>
      <w:r>
        <w:rPr>
          <w:rFonts w:ascii="宋体" w:cs="宋体" w:hint="eastAsia"/>
          <w:sz w:val="18"/>
          <w:szCs w:val="18"/>
          <w:lang w:val="en-US" w:eastAsia="zh-CN"/>
        </w:rPr>
        <w:t>（二）</w:t>
      </w:r>
      <w:r>
        <w:rPr>
          <w:rFonts w:ascii="宋体" w:eastAsia="宋体" w:cs="宋体" w:hint="eastAsia"/>
          <w:sz w:val="18"/>
          <w:szCs w:val="18"/>
          <w:lang w:eastAsia="zh-CN"/>
        </w:rPr>
        <w:t>承诺办结时限:</w:t>
      </w:r>
      <w:r>
        <w:rPr>
          <w:rFonts w:ascii="宋体" w:eastAsia="宋体" w:cs="宋体"/>
          <w:sz w:val="18"/>
          <w:szCs w:val="18"/>
          <w:lang w:eastAsia="zh-CN"/>
        </w:rPr>
        <w:t>20</w:t>
      </w:r>
      <w:r>
        <w:rPr>
          <w:rFonts w:ascii="宋体" w:hint="eastAsia"/>
          <w:sz w:val="18"/>
          <w:szCs w:val="18"/>
        </w:rPr>
        <w:t>个工作日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b/>
          <w:bCs/>
          <w:sz w:val="18"/>
          <w:szCs w:val="18"/>
          <w:lang w:eastAsia="zh-CN"/>
        </w:rPr>
      </w:pPr>
      <w:r>
        <w:rPr>
          <w:rFonts w:ascii="宋体" w:eastAsia="宋体" w:cs="宋体" w:hint="eastAsia"/>
          <w:b/>
          <w:bCs/>
          <w:sz w:val="18"/>
          <w:szCs w:val="18"/>
          <w:lang w:eastAsia="zh-CN"/>
        </w:rPr>
        <w:t>十、收费依据及标准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eastAsia="zh-CN"/>
        </w:rPr>
      </w:pPr>
      <w:r>
        <w:rPr>
          <w:rFonts w:ascii="宋体" w:cs="宋体" w:hint="eastAsia"/>
          <w:sz w:val="18"/>
          <w:szCs w:val="18"/>
          <w:lang w:val="en-US" w:eastAsia="zh-CN"/>
        </w:rPr>
        <w:t>（一）</w:t>
      </w:r>
      <w:r>
        <w:rPr>
          <w:rFonts w:ascii="宋体" w:eastAsia="宋体" w:cs="宋体" w:hint="eastAsia"/>
          <w:sz w:val="18"/>
          <w:szCs w:val="18"/>
          <w:lang w:eastAsia="zh-CN"/>
        </w:rPr>
        <w:t>收费项目:暂无</w:t>
        <w:tab/>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eastAsia="zh-CN"/>
        </w:rPr>
      </w:pPr>
      <w:r>
        <w:rPr>
          <w:rFonts w:ascii="宋体" w:cs="宋体" w:hint="eastAsia"/>
          <w:sz w:val="18"/>
          <w:szCs w:val="18"/>
          <w:lang w:val="en-US" w:eastAsia="zh-CN"/>
        </w:rPr>
        <w:t>（二）</w:t>
      </w:r>
      <w:r>
        <w:rPr>
          <w:rFonts w:ascii="宋体" w:eastAsia="宋体" w:cs="宋体" w:hint="eastAsia"/>
          <w:sz w:val="18"/>
          <w:szCs w:val="18"/>
          <w:lang w:eastAsia="zh-CN"/>
        </w:rPr>
        <w:t>收费依据:暂无</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eastAsia="zh-CN"/>
        </w:rPr>
      </w:pPr>
      <w:r>
        <w:rPr>
          <w:rFonts w:ascii="宋体" w:cs="宋体" w:hint="eastAsia"/>
          <w:sz w:val="18"/>
          <w:szCs w:val="18"/>
          <w:lang w:val="en-US" w:eastAsia="zh-CN"/>
        </w:rPr>
        <w:t>（三）</w:t>
      </w:r>
      <w:r>
        <w:rPr>
          <w:rFonts w:ascii="宋体" w:eastAsia="宋体" w:cs="宋体" w:hint="eastAsia"/>
          <w:sz w:val="18"/>
          <w:szCs w:val="18"/>
          <w:lang w:eastAsia="zh-CN"/>
        </w:rPr>
        <w:t>收费标准:暂无</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b/>
          <w:bCs/>
          <w:sz w:val="18"/>
          <w:szCs w:val="18"/>
          <w:lang w:eastAsia="zh-CN"/>
        </w:rPr>
      </w:pPr>
      <w:r>
        <w:rPr>
          <w:rFonts w:ascii="宋体" w:eastAsia="宋体" w:cs="宋体" w:hint="eastAsia"/>
          <w:b/>
          <w:bCs/>
          <w:sz w:val="18"/>
          <w:szCs w:val="18"/>
          <w:lang w:eastAsia="zh-CN"/>
        </w:rPr>
        <w:t>十一、结果送达</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eastAsia="zh-CN"/>
        </w:rPr>
      </w:pPr>
      <w:r>
        <w:rPr>
          <w:rFonts w:ascii="宋体" w:eastAsia="宋体" w:cs="宋体"/>
          <w:sz w:val="18"/>
          <w:szCs w:val="18"/>
          <w:lang w:eastAsia="zh-CN"/>
        </w:rPr>
        <w:t>现场</w:t>
      </w:r>
      <w:r>
        <w:rPr>
          <w:rFonts w:ascii="宋体" w:eastAsia="宋体" w:cs="宋体" w:hint="eastAsia"/>
          <w:sz w:val="18"/>
          <w:szCs w:val="18"/>
          <w:lang w:eastAsia="zh-CN"/>
        </w:rPr>
        <w:t>送达。</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b/>
          <w:bCs/>
          <w:sz w:val="18"/>
          <w:szCs w:val="18"/>
          <w:lang w:eastAsia="zh-CN"/>
        </w:rPr>
      </w:pPr>
      <w:r>
        <w:rPr>
          <w:rFonts w:ascii="宋体" w:eastAsia="宋体" w:cs="宋体" w:hint="eastAsia"/>
          <w:b/>
          <w:bCs/>
          <w:sz w:val="18"/>
          <w:szCs w:val="18"/>
          <w:lang w:eastAsia="zh-CN"/>
        </w:rPr>
        <w:t>十二、行政救济途径与方式</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sz w:val="18"/>
          <w:szCs w:val="18"/>
          <w:lang w:val="en-US" w:eastAsia="zh-CN"/>
        </w:rPr>
      </w:pPr>
      <w:r>
        <w:rPr>
          <w:rFonts w:ascii="宋体" w:cs="宋体"/>
          <w:sz w:val="18"/>
          <w:szCs w:val="18"/>
          <w:lang w:val="en-US" w:eastAsia="zh-CN"/>
        </w:rPr>
        <w:t>无</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eastAsia="zh-CN"/>
        </w:rPr>
      </w:pPr>
      <w:r>
        <w:rPr>
          <w:rFonts w:ascii="宋体" w:eastAsia="宋体" w:cs="宋体" w:hint="eastAsia"/>
          <w:b/>
          <w:bCs/>
          <w:sz w:val="18"/>
          <w:szCs w:val="18"/>
          <w:lang w:eastAsia="zh-CN"/>
        </w:rPr>
        <w:t>十三、咨询方式</w:t>
      </w:r>
      <w:r>
        <w:rPr>
          <w:rFonts w:ascii="宋体" w:eastAsia="宋体" w:cs="宋体" w:hint="eastAsia"/>
          <w:sz w:val="18"/>
          <w:szCs w:val="18"/>
          <w:lang w:eastAsia="zh-CN"/>
        </w:rPr>
        <w:tab/>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eastAsia="zh-CN"/>
        </w:rPr>
      </w:pPr>
      <w:r>
        <w:rPr>
          <w:rFonts w:ascii="宋体" w:cs="宋体" w:hint="eastAsia"/>
          <w:sz w:val="18"/>
          <w:szCs w:val="18"/>
          <w:lang w:val="en-US" w:eastAsia="zh-CN"/>
        </w:rPr>
        <w:t>（一）</w:t>
      </w:r>
      <w:r>
        <w:rPr>
          <w:rFonts w:ascii="宋体" w:eastAsia="宋体" w:cs="宋体" w:hint="eastAsia"/>
          <w:sz w:val="18"/>
          <w:szCs w:val="18"/>
          <w:lang w:eastAsia="zh-CN"/>
        </w:rPr>
        <w:t>现场咨询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rPr>
      </w:pPr>
      <w:r>
        <w:rPr>
          <w:rFonts w:ascii="宋体" w:eastAsia="宋体" w:cs="宋体"/>
          <w:sz w:val="18"/>
          <w:szCs w:val="18"/>
        </w:rPr>
        <w:t>秦皇岛市海港区民族里6号秦皇岛市政务服务大厅3楼窗口</w:t>
      </w:r>
      <w:r>
        <w:rPr>
          <w:rFonts w:ascii="宋体" w:eastAsia="宋体" w:cs="宋体" w:hint="eastAsia"/>
          <w:sz w:val="18"/>
          <w:szCs w:val="18"/>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eastAsia="zh-CN"/>
        </w:rPr>
      </w:pPr>
      <w:r>
        <w:rPr>
          <w:rFonts w:ascii="宋体" w:cs="宋体" w:hint="eastAsia"/>
          <w:sz w:val="18"/>
          <w:szCs w:val="18"/>
          <w:lang w:val="en-US" w:eastAsia="zh-CN"/>
        </w:rPr>
        <w:t>（二）</w:t>
      </w:r>
      <w:r>
        <w:rPr>
          <w:rFonts w:ascii="宋体" w:eastAsia="宋体" w:cs="宋体" w:hint="eastAsia"/>
          <w:sz w:val="18"/>
          <w:szCs w:val="18"/>
          <w:lang w:eastAsia="zh-CN"/>
        </w:rPr>
        <w:t>电话咨询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eastAsia="zh-CN"/>
        </w:rPr>
      </w:pPr>
      <w:r>
        <w:rPr>
          <w:rFonts w:ascii="宋体" w:eastAsia="宋体" w:cs="宋体"/>
          <w:sz w:val="18"/>
          <w:szCs w:val="18"/>
          <w:lang w:eastAsia="zh-CN"/>
        </w:rPr>
        <w:t>0335-3655160</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b/>
          <w:bCs/>
          <w:sz w:val="18"/>
          <w:szCs w:val="18"/>
          <w:lang w:eastAsia="zh-CN"/>
        </w:rPr>
      </w:pPr>
      <w:r>
        <w:rPr>
          <w:rFonts w:ascii="宋体" w:eastAsia="宋体" w:cs="宋体" w:hint="eastAsia"/>
          <w:b/>
          <w:bCs/>
          <w:sz w:val="18"/>
          <w:szCs w:val="18"/>
          <w:lang w:eastAsia="zh-CN"/>
        </w:rPr>
        <w:t>十四、监督投诉渠道</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eastAsia="zh-CN"/>
        </w:rPr>
      </w:pPr>
      <w:r>
        <w:rPr>
          <w:rFonts w:ascii="宋体" w:cs="宋体" w:hint="eastAsia"/>
          <w:sz w:val="18"/>
          <w:szCs w:val="18"/>
          <w:lang w:val="en-US" w:eastAsia="zh-CN"/>
        </w:rPr>
        <w:t>（一）</w:t>
      </w:r>
      <w:r>
        <w:rPr>
          <w:rFonts w:ascii="宋体" w:eastAsia="宋体" w:cs="宋体" w:hint="eastAsia"/>
          <w:sz w:val="18"/>
          <w:szCs w:val="18"/>
          <w:lang w:eastAsia="zh-CN"/>
        </w:rPr>
        <w:t>现场监督投诉</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eastAsia="zh-CN"/>
        </w:rPr>
      </w:pPr>
      <w:r>
        <w:rPr>
          <w:rFonts w:ascii="宋体" w:eastAsia="宋体" w:cs="宋体"/>
          <w:sz w:val="18"/>
          <w:szCs w:val="18"/>
          <w:lang w:eastAsia="zh-CN"/>
        </w:rPr>
        <w:t>秦皇岛市政务服务大厅一楼</w:t>
      </w:r>
      <w:r>
        <w:rPr>
          <w:rFonts w:ascii="宋体" w:eastAsia="宋体" w:cs="宋体" w:hint="eastAsia"/>
          <w:sz w:val="18"/>
          <w:szCs w:val="18"/>
          <w:lang w:eastAsia="zh-CN"/>
        </w:rPr>
        <w:t>“办不成事”</w:t>
      </w:r>
      <w:r>
        <w:rPr>
          <w:rFonts w:ascii="宋体" w:eastAsia="宋体" w:cs="宋体"/>
          <w:sz w:val="18"/>
          <w:szCs w:val="18"/>
          <w:lang w:eastAsia="zh-CN"/>
        </w:rPr>
        <w:t>反应窗口</w:t>
      </w:r>
      <w:r>
        <w:rPr>
          <w:rFonts w:ascii="宋体" w:eastAsia="宋体" w:cs="宋体" w:hint="eastAsia"/>
          <w:sz w:val="18"/>
          <w:szCs w:val="18"/>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eastAsia="zh-CN"/>
        </w:rPr>
      </w:pPr>
      <w:r>
        <w:rPr>
          <w:rFonts w:ascii="宋体" w:cs="宋体" w:hint="eastAsia"/>
          <w:sz w:val="18"/>
          <w:szCs w:val="18"/>
          <w:lang w:val="en-US" w:eastAsia="zh-CN"/>
        </w:rPr>
        <w:t>（二）</w:t>
      </w:r>
      <w:r>
        <w:rPr>
          <w:rFonts w:ascii="宋体" w:eastAsia="宋体" w:cs="宋体" w:hint="eastAsia"/>
          <w:sz w:val="18"/>
          <w:szCs w:val="18"/>
          <w:lang w:eastAsia="zh-CN"/>
        </w:rPr>
        <w:t>电话监督投诉</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eastAsia="zh-CN"/>
        </w:rPr>
      </w:pPr>
      <w:r>
        <w:rPr>
          <w:rFonts w:ascii="宋体" w:eastAsia="宋体" w:cs="宋体"/>
          <w:sz w:val="18"/>
          <w:szCs w:val="18"/>
          <w:lang w:eastAsia="zh-CN"/>
        </w:rPr>
        <w:t>0335-3651901</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b/>
          <w:bCs/>
          <w:sz w:val="18"/>
          <w:szCs w:val="18"/>
          <w:lang w:eastAsia="zh-CN"/>
        </w:rPr>
      </w:pPr>
      <w:r>
        <w:rPr>
          <w:rFonts w:ascii="宋体" w:eastAsia="宋体" w:cs="宋体" w:hint="eastAsia"/>
          <w:b/>
          <w:bCs/>
          <w:sz w:val="18"/>
          <w:szCs w:val="18"/>
          <w:lang w:eastAsia="zh-CN"/>
        </w:rPr>
        <w:t>十五、办理地址和时间</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eastAsia="zh-CN"/>
        </w:rPr>
      </w:pPr>
      <w:r>
        <w:rPr>
          <w:rFonts w:ascii="宋体" w:eastAsia="宋体" w:cs="宋体" w:hint="eastAsia"/>
          <w:sz w:val="18"/>
          <w:szCs w:val="18"/>
          <w:lang w:eastAsia="zh-CN"/>
        </w:rPr>
        <w:t>地址:</w:t>
      </w:r>
      <w:r>
        <w:rPr>
          <w:rFonts w:ascii="宋体" w:eastAsia="宋体" w:cs="宋体"/>
          <w:sz w:val="18"/>
          <w:szCs w:val="18"/>
          <w:lang w:eastAsia="zh-CN"/>
        </w:rPr>
        <w:t>秦皇岛市政务服务大厅</w:t>
      </w:r>
      <w:r>
        <w:rPr>
          <w:rFonts w:ascii="宋体" w:eastAsia="宋体" w:cs="宋体" w:hint="eastAsia"/>
          <w:sz w:val="18"/>
          <w:szCs w:val="18"/>
          <w:lang w:eastAsia="zh-CN"/>
        </w:rPr>
        <w:t>(</w:t>
      </w:r>
      <w:r>
        <w:rPr>
          <w:rFonts w:ascii="宋体" w:eastAsia="宋体" w:cs="宋体"/>
          <w:sz w:val="18"/>
          <w:szCs w:val="18"/>
          <w:lang w:eastAsia="zh-CN"/>
        </w:rPr>
        <w:t>民族路6</w:t>
      </w:r>
      <w:r>
        <w:rPr>
          <w:rFonts w:ascii="宋体" w:eastAsia="宋体" w:cs="宋体" w:hint="eastAsia"/>
          <w:sz w:val="18"/>
          <w:szCs w:val="18"/>
          <w:lang w:eastAsia="zh-CN"/>
        </w:rPr>
        <w:t>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sz w:val="18"/>
          <w:szCs w:val="18"/>
          <w:lang w:eastAsia="zh-CN"/>
        </w:rPr>
      </w:pPr>
      <w:r>
        <w:rPr>
          <w:rFonts w:ascii="宋体" w:eastAsia="宋体" w:cs="宋体" w:hint="eastAsia"/>
          <w:sz w:val="18"/>
          <w:szCs w:val="18"/>
          <w:lang w:eastAsia="zh-CN"/>
        </w:rPr>
        <w:t>时间:星期一至星期五:秋冬春季(9月1日~5月31日)上午8:30~12:00，下午</w:t>
      </w:r>
      <w:r>
        <w:rPr>
          <w:rFonts w:ascii="宋体" w:eastAsia="宋体" w:cs="宋体"/>
          <w:sz w:val="18"/>
          <w:szCs w:val="18"/>
          <w:lang w:eastAsia="zh-CN"/>
        </w:rPr>
        <w:t>13:30</w:t>
      </w:r>
      <w:r>
        <w:rPr>
          <w:rFonts w:ascii="宋体" w:eastAsia="宋体" w:cs="宋体" w:hint="eastAsia"/>
          <w:sz w:val="18"/>
          <w:szCs w:val="18"/>
          <w:lang w:eastAsia="zh-CN"/>
        </w:rPr>
        <w:t>~17:30;夏季(6月1日~8月31日)上午8:30~12:00，下午14:30~17:30，法定节假日除外。</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eastAsia="宋体" w:cs="宋体" w:hint="eastAsia"/>
          <w:b/>
          <w:bCs/>
          <w:sz w:val="18"/>
          <w:szCs w:val="18"/>
          <w:lang w:eastAsia="zh-CN"/>
        </w:rPr>
      </w:pPr>
      <w:bookmarkStart w:id="0" w:name="_GoBack"/>
      <w:bookmarkEnd w:id="0"/>
      <w:r>
        <w:rPr>
          <w:rFonts w:ascii="宋体" w:eastAsia="宋体" w:cs="宋体" w:hint="eastAsia"/>
          <w:b/>
          <w:bCs/>
          <w:sz w:val="18"/>
          <w:szCs w:val="18"/>
          <w:lang w:eastAsia="zh-CN"/>
        </w:rPr>
        <w:t>十六、办理进程和结果查询</w:t>
      </w:r>
    </w:p>
    <w:p>
      <w:pPr>
        <w:keepNext w:val="0"/>
        <w:keepLines w:val="0"/>
        <w:pageBreakBefore w:val="0"/>
        <w:widowControl w:val="0"/>
        <w:kinsoku/>
        <w:wordWrap/>
        <w:overflowPunct/>
        <w:topLinePunct w:val="0"/>
        <w:autoSpaceDE/>
        <w:autoSpaceDN/>
        <w:adjustRightInd/>
        <w:snapToGrid/>
        <w:spacing w:line="220" w:lineRule="exact"/>
        <w:rPr>
          <w:rFonts w:ascii="宋体" w:eastAsia="宋体" w:cs="宋体"/>
          <w:sz w:val="18"/>
          <w:szCs w:val="18"/>
          <w:lang w:eastAsia="zh-CN"/>
        </w:rPr>
      </w:pPr>
      <w:r>
        <w:rPr>
          <w:rFonts w:ascii="宋体" w:eastAsia="宋体" w:cs="宋体"/>
          <w:sz w:val="18"/>
          <w:szCs w:val="18"/>
          <w:lang w:eastAsia="zh-CN"/>
        </w:rPr>
        <w:t>现场查询：</w:t>
      </w:r>
    </w:p>
    <w:p>
      <w:pPr>
        <w:keepNext w:val="0"/>
        <w:keepLines w:val="0"/>
        <w:pageBreakBefore w:val="0"/>
        <w:widowControl w:val="0"/>
        <w:kinsoku/>
        <w:wordWrap/>
        <w:overflowPunct/>
        <w:topLinePunct w:val="0"/>
        <w:autoSpaceDE/>
        <w:autoSpaceDN/>
        <w:adjustRightInd/>
        <w:snapToGrid/>
        <w:spacing w:line="220" w:lineRule="exact"/>
        <w:rPr>
          <w:rFonts w:ascii="宋体" w:eastAsia="宋体" w:cs="宋体"/>
          <w:sz w:val="18"/>
          <w:szCs w:val="18"/>
          <w:lang w:val="en-US" w:eastAsia="zh-CN"/>
        </w:rPr>
      </w:pPr>
      <w:r>
        <w:rPr>
          <w:rFonts w:ascii="宋体" w:eastAsia="宋体" w:cs="宋体"/>
          <w:sz w:val="18"/>
          <w:szCs w:val="18"/>
        </w:rPr>
        <w:t>秦皇岛市海港区红旗路233号秦皇岛市政务服务大厅2楼25号</w:t>
      </w:r>
      <w:r>
        <w:rPr>
          <w:rFonts w:ascii="宋体" w:eastAsia="宋体" w:cs="宋体" w:hint="eastAsia"/>
          <w:sz w:val="18"/>
          <w:szCs w:val="18"/>
          <w:lang w:val="en-US" w:eastAsia="zh-CN"/>
        </w:rPr>
        <w:t>窗口。</w:t>
      </w:r>
    </w:p>
    <w:p>
      <w:pPr>
        <w:keepNext w:val="0"/>
        <w:keepLines w:val="0"/>
        <w:pageBreakBefore w:val="0"/>
        <w:widowControl w:val="0"/>
        <w:kinsoku/>
        <w:wordWrap/>
        <w:overflowPunct/>
        <w:topLinePunct w:val="0"/>
        <w:autoSpaceDE/>
        <w:autoSpaceDN/>
        <w:adjustRightInd/>
        <w:snapToGrid/>
        <w:spacing w:line="300" w:lineRule="exact"/>
        <w:rPr>
          <w:rFonts w:ascii="宋体" w:eastAsia="宋体" w:cs="宋体"/>
          <w:sz w:val="18"/>
          <w:szCs w:val="18"/>
          <w:lang w:eastAsia="zh-CN"/>
        </w:rPr>
      </w:pPr>
      <w:r>
        <w:rPr>
          <w:rFonts w:ascii="宋体" w:eastAsia="宋体" w:cs="宋体" w:hint="eastAsia"/>
          <w:sz w:val="18"/>
          <w:szCs w:val="18"/>
          <w:lang w:eastAsia="zh-CN"/>
        </w:rPr>
        <w:t>网上查询</w:t>
      </w:r>
      <w:r>
        <w:rPr>
          <w:rFonts w:ascii="宋体" w:eastAsia="宋体" w:cs="宋体"/>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宋体" w:cs="宋体"/>
          <w:color w:val="000000"/>
          <w:sz w:val="18"/>
          <w:szCs w:val="18"/>
          <w:shd w:val="solid" w:color="FFFFFF" w:fill="FFFFFF"/>
        </w:rPr>
      </w:pPr>
      <w:r>
        <w:rPr>
          <w:rFonts w:ascii="宋体" w:cs="宋体"/>
          <w:color w:val="000000"/>
          <w:sz w:val="18"/>
          <w:szCs w:val="18"/>
          <w:shd w:val="solid" w:color="FFFFFF" w:fill="FFFFFF"/>
        </w:rPr>
        <w:t>全国一体化在线政务服务平台河北政务服务网（https://zwfw.hebei.gov.cn/hbjis/front/login.do?uuid=m6ru4qaOaYr3&amp;userType=2&amp;gotoUrl=）。</w:t>
      </w:r>
    </w:p>
    <w:p>
      <w:pPr>
        <w:keepNext w:val="0"/>
        <w:keepLines w:val="0"/>
        <w:pageBreakBefore w:val="0"/>
        <w:widowControl w:val="0"/>
        <w:kinsoku/>
        <w:wordWrap/>
        <w:overflowPunct/>
        <w:topLinePunct w:val="0"/>
        <w:autoSpaceDE/>
        <w:autoSpaceDN/>
        <w:adjustRightInd/>
        <w:snapToGrid/>
        <w:spacing w:line="220" w:lineRule="exact"/>
        <w:rPr>
          <w:rFonts w:ascii="宋体" w:cs="宋体" w:hint="eastAsia"/>
          <w:sz w:val="18"/>
          <w:szCs w:val="18"/>
        </w:rPr>
      </w:pPr>
    </w:p>
    <w:sectPr>
      <w:pgSz w:w="16838" w:h="11906" w:orient="landscape"/>
      <w:pgMar w:top="567" w:right="567" w:bottom="567" w:left="567" w:header="851" w:footer="992" w:gutter="0"/>
      <w:cols w:num="3" w:space="427"/>
      <w:rtlGutter/>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auto"/>
    <w:pitch w:val="variable"/>
    <w:sig w:usb0="800002BF" w:usb1="38CF7CFA" w:usb2="00000016" w:usb3="00000000" w:csb0="00040001" w:csb1="00000000"/>
  </w:font>
  <w:font w:name="黑体">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auto"/>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2000019F" w:csb1="00000000"/>
  </w:font>
  <w:font w:name="Arial">
    <w:panose1 w:val="020B0604020202020204"/>
    <w:charset w:val="01"/>
    <w:family w:val="swiss"/>
    <w:pitch w:val="variable"/>
    <w:sig w:usb0="E0002AFF" w:usb1="C0007843" w:usb2="00000009"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YTIzY2E2MDAwZmVjNDE3ZjNjYzBiZmQzNDI0MGRhYTk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character" w:styleId="15">
    <w:name w:val="Strong"/>
    <w:basedOn w:val="10"/>
    <w:rPr>
      <w:b/>
      <w:bCs/>
    </w:rPr>
  </w:style>
  <w:style w:type="character" w:styleId="16">
    <w:name w:val="FollowedHyperlink"/>
    <w:basedOn w:val="10"/>
    <w:rPr>
      <w:color w:val="800080"/>
      <w:u w:val="none"/>
    </w:rPr>
  </w:style>
  <w:style w:type="character" w:styleId="17">
    <w:name w:val="Hyperlink"/>
    <w:basedOn w:val="10"/>
    <w:rPr>
      <w:color w:val="0000FF"/>
      <w:u w:val="none"/>
    </w:rPr>
  </w:style>
  <w:style w:type="character" w:customStyle="1" w:styleId="18">
    <w:name w:val="layui-this"/>
    <w:basedOn w:val="10"/>
    <w:rPr>
      <w:bdr w:val="single" w:sz="6" w:space="0" w:color="EEEEEE"/>
      <w:shd w:val="clear" w:color="auto" w:fill="FFFFFF"/>
    </w:rPr>
  </w:style>
  <w:style w:type="character" w:customStyle="1" w:styleId="19">
    <w:name w:val="first-child"/>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image" Target="media/2.png"/><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385</TotalTime>
  <Application>Yozo_Office27021597764231179</Application>
  <Pages>2</Pages>
  <Words>1199</Words>
  <Characters>1448</Characters>
  <Lines>196</Lines>
  <Paragraphs>102</Paragraphs>
  <CharactersWithSpaces>1464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1</cp:revision>
  <cp:lastPrinted>2023-10-30T01:07:45Z</cp:lastPrinted>
  <dcterms:created xsi:type="dcterms:W3CDTF">2023-09-06T02:23:00Z</dcterms:created>
  <dcterms:modified xsi:type="dcterms:W3CDTF">2024-04-07T03:31:27Z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2052-12.1.0.15120</vt:lpwstr>
  </property>
  <property fmtid="{D5CDD505-2E9C-101B-9397-08002B2CF9AE}" pid="3" name="ICV">
    <vt:lpwstr>9138A84FD69C47BBAECAE982F1E1A7DD_13</vt:lpwstr>
  </property>
</Properties>
</file>