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before="312" w:beforeLines="100" w:after="312" w:afterLines="100" w:line="420" w:lineRule="exact"/>
        <w:jc w:val="center"/>
        <w:rPr>
          <w:rFonts w:ascii="仿宋" w:hAnsi="仿宋" w:eastAsia="仿宋" w:cs="仿宋"/>
          <w:color w:val="FF0000"/>
          <w:sz w:val="32"/>
          <w:szCs w:val="32"/>
          <w:u w:val="none"/>
        </w:rPr>
      </w:pPr>
      <w:r>
        <w:rPr>
          <w:rFonts w:hint="eastAsia" w:ascii="Times New Roman" w:hAnsi="Times New Roman" w:eastAsia="仿宋_GB2312" w:cs="仿宋"/>
          <w:sz w:val="32"/>
          <w:szCs w:val="32"/>
          <w:u w:val="none"/>
        </w:rPr>
        <w:t xml:space="preserve"> </w:t>
      </w:r>
      <w:bookmarkStart w:id="0" w:name="caseNo"/>
      <w:r>
        <w:rPr>
          <w:rFonts w:hint="eastAsia" w:ascii="Times New Roman" w:hAnsi="Times New Roman" w:eastAsia="仿宋_GB2312" w:cs="仿宋"/>
          <w:sz w:val="32"/>
          <w:szCs w:val="32"/>
          <w:u w:val="none"/>
          <w:lang w:eastAsia="zh-CN"/>
        </w:rPr>
        <w:t>冀市监秦</w:t>
      </w:r>
      <w:r>
        <w:rPr>
          <w:rFonts w:hint="eastAsia" w:ascii="Times New Roman" w:hAnsi="Times New Roman" w:eastAsia="仿宋_GB2312" w:cs="仿宋"/>
          <w:sz w:val="32"/>
          <w:szCs w:val="32"/>
          <w:u w:val="none"/>
          <w:lang w:val="en-US" w:eastAsia="zh-CN"/>
        </w:rPr>
        <w:t>处</w:t>
      </w:r>
      <w:r>
        <w:rPr>
          <w:rFonts w:hint="eastAsia" w:ascii="Times New Roman" w:hAnsi="Times New Roman" w:eastAsia="仿宋_GB2312" w:cs="仿宋"/>
          <w:sz w:val="32"/>
          <w:szCs w:val="32"/>
          <w:u w:val="none"/>
          <w:lang w:eastAsia="zh-CN"/>
        </w:rPr>
        <w:t>〔2025〕13030125000008号</w:t>
      </w:r>
      <w:bookmarkEnd w:id="0"/>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p>
    <w:p>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lang w:val="en-US" w:eastAsia="zh-CN"/>
        </w:rPr>
        <w:t>秦皇岛乾航电梯工程有限公司</w:t>
      </w:r>
      <w:r>
        <w:rPr>
          <w:rFonts w:hint="eastAsia" w:ascii="仿宋" w:hAnsi="仿宋" w:eastAsia="仿宋" w:cs="??_GB2312"/>
          <w:sz w:val="32"/>
          <w:szCs w:val="32"/>
          <w:u w:val="none"/>
          <w:lang w:eastAsia="zh-CN"/>
        </w:rPr>
        <w:t>；</w:t>
      </w:r>
    </w:p>
    <w:p>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 xml:space="preserve">主体资格证照名称：营业执照；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统一社会信用代码：</w:t>
      </w:r>
      <w:r>
        <w:rPr>
          <w:rFonts w:hint="eastAsia" w:ascii="仿宋" w:hAnsi="仿宋" w:eastAsia="仿宋" w:cs="??_GB2312"/>
          <w:sz w:val="32"/>
          <w:szCs w:val="32"/>
          <w:u w:val="none"/>
          <w:lang w:val="en-US" w:eastAsia="zh-CN"/>
        </w:rPr>
        <w:t>91130302MA0FKUP19J</w:t>
      </w:r>
      <w:r>
        <w:rPr>
          <w:rFonts w:hint="eastAsia" w:ascii="仿宋" w:hAnsi="仿宋" w:eastAsia="仿宋" w:cs="??_GB2312"/>
          <w:sz w:val="32"/>
          <w:szCs w:val="32"/>
          <w:u w:val="none"/>
          <w:lang w:eastAsia="zh-CN"/>
        </w:rPr>
        <w:t xml:space="preserve">；                                   </w:t>
      </w:r>
    </w:p>
    <w:p>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lang w:val="en-US" w:eastAsia="zh-CN"/>
        </w:rPr>
        <w:t>河北省秦皇岛市海港区秦山公路29号</w:t>
      </w:r>
      <w:r>
        <w:rPr>
          <w:rFonts w:hint="eastAsia" w:ascii="仿宋" w:hAnsi="仿宋" w:eastAsia="仿宋" w:cs="??_GB2312"/>
          <w:sz w:val="32"/>
          <w:szCs w:val="32"/>
          <w:u w:val="none"/>
          <w:lang w:eastAsia="zh-CN"/>
        </w:rPr>
        <w:t xml:space="preserve">；                                               </w:t>
      </w:r>
    </w:p>
    <w:p>
      <w:pPr>
        <w:spacing w:line="500" w:lineRule="exact"/>
        <w:ind w:left="140" w:hanging="140"/>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lang w:val="en-US" w:eastAsia="zh-CN"/>
        </w:rPr>
        <w:t>和法新</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_GB2312"/>
          <w:sz w:val="32"/>
          <w:szCs w:val="32"/>
          <w:u w:val="none"/>
          <w:lang w:eastAsia="zh-CN"/>
        </w:rPr>
        <w:t>身份证号码：</w:t>
      </w:r>
      <w:r>
        <w:rPr>
          <w:rFonts w:hint="eastAsia" w:ascii="仿宋" w:hAnsi="仿宋" w:eastAsia="仿宋" w:cs="??_GB2312"/>
          <w:sz w:val="32"/>
          <w:szCs w:val="32"/>
          <w:u w:val="none"/>
          <w:lang w:val="en-US" w:eastAsia="zh-CN"/>
        </w:rPr>
        <w:t>370982*********。</w:t>
      </w:r>
      <w:r>
        <w:rPr>
          <w:rFonts w:hint="eastAsia" w:ascii="仿宋" w:hAnsi="仿宋" w:eastAsia="仿宋" w:cs="??_GB2312"/>
          <w:sz w:val="32"/>
          <w:szCs w:val="32"/>
          <w:u w:val="none"/>
          <w:lang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240" w:lineRule="auto"/>
        <w:ind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2024年12月24日，秦皇岛市市场监督管理局经济技术开发区分局两名执法人员对秦皇岛市经济技术开发区秦皇西大街天成佳境小区17栋2单元2部“曳引驱动乘客电梯”（特种设备使用登记证编号：梯冀KFQ01876、梯冀KFQ01880）进行现场检查时发现，当事人作为上述2部“曳引驱动乘客电梯”的维护保养单位，未按照规定对上述电梯进行定期维护保养。为进一步调查案情，经分局部门负责人批准，本局于2024年12月26日予以立案调查。</w:t>
      </w:r>
    </w:p>
    <w:p>
      <w:pPr>
        <w:spacing w:line="240" w:lineRule="auto"/>
        <w:ind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经查：2024年7月1日，当事人与秦皇岛聚晟物业服务有限公司签订《电梯日常维护保养合同（天成佳境小区）》（合同编号：TCJJ-DTWB-2024），自2024年7月1日起至2025年6月30日止对秦皇岛聚晟物业服务有限公司在秦皇岛市经济技术开发区秦皇西大街天成佳境小区56台“曳引驱动乘客电梯”（电梯品名：蒂森克虏伯mc2）进行定期维护保养，依据合同约定，当事人应当按照要求对上述56部电梯完成半月、季度、半年、年度保养项目，并做好维护保养记录。按照上述合同约定，2024年-2025年维护保养费：单价3000元/部，共计56部电梯，合计：壹拾陆万捌仟元整（168000元）；上述电梯每半月维护保养费用为125元/部。                 </w:t>
      </w:r>
    </w:p>
    <w:p>
      <w:pPr>
        <w:spacing w:line="240" w:lineRule="auto"/>
        <w:ind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2024年12月24日，本局执法人员对当事人负责定期维护保养上述2部“曳引驱动乘客电梯”（特种设备使用登记证编号：梯冀KFQ01876、梯冀KFQ01880）进行现场检查时发现，最近一次半月维护保养记录登记的时间均为：2024年12月7日，当事人未按照规定对上述2部“曳引驱动乘客电梯”进行半月维护保养。当事人依法取得的《特种设备生产许可证》（编号：TS3313861-2025）许可项目：电梯安装（含修理），有效期至：2025年10月21日；当事人现场对上述56部“曳引驱动乘客电梯”负责维护保养人员分别为：刘长明、李泽、安宝富，上述三人已经依法取得了有效期限内的《特种设备作业人员资格证书》。鉴于当事人的上述行为，本局向当事人下达了《特种设备安全监察指令书》（秦市监特令[2024]第综1号），责令当事人于2025年1月2日前予以改正。                                              </w:t>
      </w:r>
    </w:p>
    <w:p>
      <w:pPr>
        <w:spacing w:line="240" w:lineRule="auto"/>
        <w:ind w:right="233" w:rightChars="111" w:firstLine="640" w:firstLineChars="200"/>
        <w:jc w:val="left"/>
        <w:rPr>
          <w:rFonts w:ascii="仿宋" w:hAnsi="仿宋" w:eastAsia="仿宋" w:cs="仿宋"/>
          <w:bCs/>
          <w:color w:val="000000"/>
          <w:sz w:val="32"/>
          <w:szCs w:val="32"/>
          <w:u w:val="none"/>
        </w:rPr>
      </w:pPr>
      <w:r>
        <w:rPr>
          <w:rFonts w:hint="eastAsia" w:ascii="仿宋" w:hAnsi="仿宋" w:eastAsia="仿宋" w:cs="仿宋"/>
          <w:sz w:val="32"/>
          <w:szCs w:val="32"/>
          <w:u w:val="none"/>
          <w:lang w:val="en-US" w:eastAsia="zh-CN"/>
        </w:rPr>
        <w:t xml:space="preserve">2024年12月24日，当事人按照规定对上述2部“曳引驱动乘客电梯”进行了半月维护保养，并做好维护保养记录；当事人在规定的期限内改正了经营活动中存在的上述问题。截止2024年12月24日被查，当事人对上述2部“曳引驱动乘客电梯”进行维护保养活动的违法所得为：250元。当事人提供了上述2部“曳引驱动乘客电梯”的现场维护保养人员有效期内的《特种设备作业人员资格证书》、《特种设备生产许可证》、《电梯日常维护保养合同（天成佳境小区）》、《特种设备使用登记证》等相关的证明资料。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240" w:lineRule="auto"/>
        <w:ind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1.当事人授权委托人李宏海签字盖章确认的当事人营业执照、特种设备生产许可证、法定代表人和法新身份证复印件一份；证明了当事人的基本信息以及法定代表人的身份信息等基本情况。                        </w:t>
      </w:r>
    </w:p>
    <w:p>
      <w:pPr>
        <w:spacing w:line="240" w:lineRule="auto"/>
        <w:ind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2.当事人为授权委托人李宏海出具的授权委托书一份，受托人李宏海身份证复印件一份；证明了授权委托的真实性、委托权限以及受托人身份信息等相关事项。                                 </w:t>
      </w:r>
    </w:p>
    <w:p>
      <w:pPr>
        <w:spacing w:line="240" w:lineRule="auto"/>
        <w:ind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经营场所检查笔录、现场工作人员李泽身份证复印件各一份；现场检查照片打印件七份；对授权委托人李宏海所做询问笔录一份；现场工作人员特种设备作业人员资格证书、《电梯日常维护保养合同（天成佳境小区）》复印件各一份；当事人电梯半月维护保养记录复印件二份；证明了当事人开展经营活动以及未按照规定对电梯进行定期维护保养的违法事实、违法所得等相关事项。                                                 </w:t>
      </w:r>
    </w:p>
    <w:p>
      <w:pPr>
        <w:spacing w:line="240" w:lineRule="auto"/>
        <w:ind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4.秦皇岛聚晟物业服务有限公司为受托人郭洪浩出具的授权委托书以及营业执照、法定代表人赵志鑫身份证复印件各一份；对受托人郭洪浩询问笔录以及其身份证复印件一份；《特种设备使用登记证》复印件二份；证明了电梯使用单位相关信息以及当事人未按照规定对电梯进行定期维护保养的违法事实等相关事项。                                       </w:t>
      </w:r>
    </w:p>
    <w:p>
      <w:pPr>
        <w:spacing w:line="240" w:lineRule="auto"/>
        <w:ind w:right="233" w:rightChars="111" w:firstLine="640" w:firstLineChars="200"/>
        <w:jc w:val="left"/>
        <w:rPr>
          <w:rFonts w:ascii="Times New Roman" w:hAnsi="??_GB2312" w:eastAsia="Times New Roman" w:cs="??_GB2312"/>
          <w:sz w:val="32"/>
          <w:szCs w:val="32"/>
          <w:u w:val="none"/>
        </w:rPr>
      </w:pPr>
      <w:r>
        <w:rPr>
          <w:rFonts w:hint="eastAsia" w:ascii="仿宋" w:hAnsi="仿宋" w:eastAsia="仿宋" w:cs="仿宋"/>
          <w:sz w:val="32"/>
          <w:szCs w:val="32"/>
          <w:u w:val="none"/>
          <w:lang w:val="en-US" w:eastAsia="zh-CN"/>
        </w:rPr>
        <w:t xml:space="preserve">5.对当事人下达的《特种设备安全监察指令书》一份；当事人整改报告一份；当事人改正后电梯半月维护保养记录复印件二份；证明本局对当事人未按照规定对电梯进行定期维护保养的违法事实责令限期改正以及当事人进行改正等相关事项。        </w:t>
      </w:r>
      <w:r>
        <w:rPr>
          <w:rFonts w:hint="eastAsia" w:ascii="仿宋" w:hAnsi="仿宋" w:eastAsia="仿宋" w:cs="仿宋"/>
          <w:sz w:val="32"/>
          <w:szCs w:val="32"/>
          <w:u w:val="none"/>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bCs/>
          <w:color w:val="000000"/>
          <w:sz w:val="32"/>
          <w:szCs w:val="32"/>
          <w:u w:val="none"/>
        </w:rPr>
      </w:pPr>
      <w:r>
        <w:rPr>
          <w:rFonts w:hint="eastAsia" w:ascii="仿宋" w:hAnsi="仿宋" w:eastAsia="仿宋" w:cs="宋体"/>
          <w:bCs/>
          <w:color w:val="auto"/>
          <w:sz w:val="32"/>
          <w:szCs w:val="32"/>
          <w:u w:val="none"/>
        </w:rPr>
        <w:t>202</w:t>
      </w:r>
      <w:r>
        <w:rPr>
          <w:rFonts w:hint="eastAsia" w:ascii="仿宋" w:hAnsi="仿宋" w:eastAsia="仿宋" w:cs="宋体"/>
          <w:bCs/>
          <w:color w:val="auto"/>
          <w:sz w:val="32"/>
          <w:szCs w:val="32"/>
          <w:u w:val="none"/>
          <w:lang w:val="en-US" w:eastAsia="zh-CN"/>
        </w:rPr>
        <w:t>5</w:t>
      </w:r>
      <w:r>
        <w:rPr>
          <w:rFonts w:hint="eastAsia" w:ascii="仿宋" w:hAnsi="仿宋" w:eastAsia="仿宋" w:cs="宋体"/>
          <w:bCs/>
          <w:color w:val="auto"/>
          <w:sz w:val="32"/>
          <w:szCs w:val="32"/>
          <w:u w:val="none"/>
        </w:rPr>
        <w:t>年</w:t>
      </w:r>
      <w:r>
        <w:rPr>
          <w:rFonts w:hint="eastAsia" w:ascii="仿宋" w:hAnsi="仿宋" w:eastAsia="仿宋" w:cs="宋体"/>
          <w:bCs/>
          <w:color w:val="auto"/>
          <w:sz w:val="32"/>
          <w:szCs w:val="32"/>
          <w:u w:val="none"/>
          <w:lang w:val="en-US" w:eastAsia="zh-CN"/>
        </w:rPr>
        <w:t>1</w:t>
      </w:r>
      <w:r>
        <w:rPr>
          <w:rFonts w:hint="eastAsia" w:ascii="仿宋" w:hAnsi="仿宋" w:eastAsia="仿宋" w:cs="宋体"/>
          <w:bCs/>
          <w:color w:val="auto"/>
          <w:sz w:val="32"/>
          <w:szCs w:val="32"/>
          <w:u w:val="none"/>
        </w:rPr>
        <w:t>月</w:t>
      </w:r>
      <w:r>
        <w:rPr>
          <w:rFonts w:hint="eastAsia" w:ascii="仿宋" w:hAnsi="仿宋" w:eastAsia="仿宋" w:cs="宋体"/>
          <w:bCs/>
          <w:color w:val="auto"/>
          <w:sz w:val="32"/>
          <w:szCs w:val="32"/>
          <w:u w:val="none"/>
          <w:lang w:val="en-US" w:eastAsia="zh-CN"/>
        </w:rPr>
        <w:t>3</w:t>
      </w:r>
      <w:r>
        <w:rPr>
          <w:rFonts w:hint="eastAsia" w:ascii="仿宋" w:hAnsi="仿宋" w:eastAsia="仿宋" w:cs="宋体"/>
          <w:bCs/>
          <w:color w:val="auto"/>
          <w:sz w:val="32"/>
          <w:szCs w:val="32"/>
          <w:u w:val="none"/>
        </w:rPr>
        <w:t>日</w:t>
      </w:r>
      <w:r>
        <w:rPr>
          <w:rFonts w:hint="eastAsia" w:ascii="仿宋" w:hAnsi="仿宋" w:eastAsia="仿宋" w:cs="宋体"/>
          <w:bCs/>
          <w:color w:val="auto"/>
          <w:sz w:val="32"/>
          <w:szCs w:val="32"/>
          <w:u w:val="none"/>
          <w:lang w:eastAsia="zh-CN"/>
        </w:rPr>
        <w:t>，本</w:t>
      </w:r>
      <w:r>
        <w:rPr>
          <w:rFonts w:hint="eastAsia" w:ascii="仿宋" w:hAnsi="仿宋" w:eastAsia="仿宋" w:cs="宋体"/>
          <w:bCs/>
          <w:color w:val="auto"/>
          <w:sz w:val="32"/>
          <w:szCs w:val="32"/>
          <w:u w:val="none"/>
        </w:rPr>
        <w:t>局</w:t>
      </w:r>
      <w:r>
        <w:rPr>
          <w:rFonts w:hint="eastAsia" w:ascii="仿宋" w:hAnsi="仿宋" w:eastAsia="仿宋" w:cs="宋体"/>
          <w:bCs/>
          <w:color w:val="auto"/>
          <w:sz w:val="32"/>
          <w:szCs w:val="32"/>
          <w:u w:val="none"/>
          <w:lang w:eastAsia="zh-CN"/>
        </w:rPr>
        <w:t>依法</w:t>
      </w:r>
      <w:r>
        <w:rPr>
          <w:rFonts w:hint="eastAsia" w:ascii="仿宋" w:hAnsi="仿宋" w:eastAsia="仿宋" w:cs="宋体"/>
          <w:bCs/>
          <w:color w:val="auto"/>
          <w:sz w:val="32"/>
          <w:szCs w:val="32"/>
          <w:u w:val="none"/>
        </w:rPr>
        <w:t>向当事人送达了《行政处罚告知书》</w:t>
      </w:r>
      <w:r>
        <w:rPr>
          <w:rFonts w:hint="eastAsia" w:ascii="仿宋" w:hAnsi="仿宋" w:eastAsia="仿宋" w:cs="宋体"/>
          <w:bCs/>
          <w:color w:val="auto"/>
          <w:sz w:val="32"/>
          <w:szCs w:val="32"/>
          <w:u w:val="none"/>
          <w:lang w:eastAsia="zh-CN"/>
        </w:rPr>
        <w:t>（冀市监秦罚告〔2025〕13030125000008号）</w:t>
      </w:r>
      <w:r>
        <w:rPr>
          <w:rFonts w:hint="eastAsia" w:ascii="仿宋" w:hAnsi="仿宋" w:eastAsia="仿宋" w:cs="宋体"/>
          <w:bCs/>
          <w:color w:val="auto"/>
          <w:sz w:val="32"/>
          <w:szCs w:val="32"/>
          <w:u w:val="none"/>
        </w:rPr>
        <w:t xml:space="preserve"> </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u w:val="none"/>
        </w:rPr>
        <w:t>当事人自收到该告知书之日起</w:t>
      </w:r>
      <w:r>
        <w:rPr>
          <w:rFonts w:hint="eastAsia" w:ascii="仿宋" w:hAnsi="仿宋" w:eastAsia="仿宋" w:cs="宋体"/>
          <w:bCs/>
          <w:color w:val="000000"/>
          <w:sz w:val="32"/>
          <w:szCs w:val="32"/>
          <w:u w:val="none"/>
          <w:lang w:eastAsia="zh-CN"/>
        </w:rPr>
        <w:t>五</w:t>
      </w:r>
      <w:r>
        <w:rPr>
          <w:rFonts w:hint="eastAsia" w:ascii="仿宋" w:hAnsi="仿宋" w:eastAsia="仿宋" w:cs="宋体"/>
          <w:bCs/>
          <w:color w:val="000000"/>
          <w:sz w:val="32"/>
          <w:szCs w:val="32"/>
          <w:u w:val="none"/>
        </w:rPr>
        <w:t>个工作日内未行使陈述、申辩权</w:t>
      </w:r>
      <w:r>
        <w:rPr>
          <w:rFonts w:hint="eastAsia" w:ascii="仿宋" w:hAnsi="仿宋" w:eastAsia="仿宋" w:cs="宋体"/>
          <w:bCs/>
          <w:color w:val="000000"/>
          <w:sz w:val="32"/>
          <w:szCs w:val="32"/>
          <w:u w:val="none"/>
          <w:lang w:val="en-US" w:eastAsia="zh-CN"/>
        </w:rPr>
        <w:t>，未要求听证</w:t>
      </w:r>
      <w:r>
        <w:rPr>
          <w:rFonts w:hint="eastAsia" w:ascii="仿宋" w:hAnsi="仿宋" w:eastAsia="仿宋" w:cs="宋体"/>
          <w:bCs/>
          <w:color w:val="000000"/>
          <w:sz w:val="32"/>
          <w:szCs w:val="32"/>
          <w:u w:val="none"/>
        </w:rPr>
        <w:t>。</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 xml:space="preserve">本局认为，当事人的上述行为违反了《中华人民共和国特种设备安全法》第四十五条第二款：“电梯的维护保养单位应当在维护保养中严格执行安全技术规范的要求，保证其维护保养的电梯的安全性能，并负责落实现场安全防护措施，保证施工安全。”的规定，属于未按照规定对电梯进行定期维护保养的违法行为。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numPr>
          <w:ilvl w:val="0"/>
          <w:numId w:val="0"/>
        </w:numPr>
        <w:spacing w:line="520" w:lineRule="exact"/>
        <w:ind w:firstLine="640"/>
        <w:rPr>
          <w:rFonts w:hint="eastAsia"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lang w:val="zh-CN"/>
        </w:rPr>
        <w:t>当事人未按照规定对电梯进行定期维护保养的违法行为违反了《中华人民共和国特种设备安全法》第四十五条第二款的规定，依据《中华人民共和国特种设备安全法》第八十八条的规定应予以行政处罚。鉴于当事人事后积极配合市场监督管理机关调查，如实陈述违法事实，并主动提供证据材料；截止2024年12月24日被查，当事人的违法行为持续时间1个月以下，当事人未因对电梯进行定期维护保养发生过安全生产事故，社会危害性较小；当事人已经对电梯进行定期维护保养进行了整改；</w:t>
      </w:r>
      <w:r>
        <w:rPr>
          <w:rFonts w:hint="eastAsia" w:ascii="仿宋" w:hAnsi="仿宋" w:eastAsia="仿宋" w:cs="楷体_GB2312"/>
          <w:bCs/>
          <w:color w:val="000000"/>
          <w:sz w:val="32"/>
          <w:szCs w:val="32"/>
          <w:u w:val="none"/>
          <w:lang w:val="en-US" w:eastAsia="zh-CN"/>
        </w:rPr>
        <w:t>参照《河北省市场监督管理系统行政裁量权基准》58·34、</w:t>
      </w:r>
      <w:r>
        <w:rPr>
          <w:rFonts w:hint="eastAsia" w:ascii="仿宋" w:hAnsi="仿宋" w:eastAsia="仿宋" w:cs="楷体_GB2312"/>
          <w:bCs/>
          <w:color w:val="000000"/>
          <w:sz w:val="32"/>
          <w:szCs w:val="32"/>
          <w:u w:val="none"/>
          <w:lang w:eastAsia="zh-CN"/>
        </w:rPr>
        <w:t>《河北省市场监督管理系统行政处罚裁量权适用规则》</w:t>
      </w:r>
      <w:r>
        <w:rPr>
          <w:rFonts w:hint="eastAsia" w:ascii="仿宋" w:hAnsi="仿宋" w:eastAsia="仿宋" w:cs="楷体_GB2312"/>
          <w:bCs/>
          <w:color w:val="000000"/>
          <w:sz w:val="32"/>
          <w:szCs w:val="32"/>
          <w:u w:val="none"/>
          <w:lang w:val="en-US" w:eastAsia="zh-CN"/>
        </w:rPr>
        <w:t>第十五条第（二）项、第（三）项对当事人可以依法从轻行政处罚。</w:t>
      </w:r>
    </w:p>
    <w:p>
      <w:pPr>
        <w:numPr>
          <w:ilvl w:val="0"/>
          <w:numId w:val="0"/>
        </w:numPr>
        <w:spacing w:line="520" w:lineRule="exact"/>
        <w:ind w:firstLine="640"/>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lang w:val="zh-CN"/>
        </w:rPr>
        <w:t>结合案件实际情况，经综合考量给予当事人从轻行政处罚。</w:t>
      </w:r>
      <w:r>
        <w:rPr>
          <w:rFonts w:hint="eastAsia" w:ascii="仿宋" w:hAnsi="仿宋" w:eastAsia="仿宋" w:cs="楷体_GB2312"/>
          <w:bCs/>
          <w:color w:val="000000"/>
          <w:sz w:val="32"/>
          <w:szCs w:val="32"/>
          <w:u w:val="none"/>
        </w:rPr>
        <w:t xml:space="preserve">                   </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hint="eastAsia" w:ascii="仿宋" w:hAnsi="仿宋" w:eastAsia="仿宋" w:cs="楷体_GB2312"/>
          <w:bCs/>
          <w:color w:val="000000"/>
          <w:sz w:val="32"/>
          <w:szCs w:val="32"/>
          <w:u w:val="none"/>
          <w:lang w:eastAsia="zh-CN"/>
        </w:rPr>
      </w:pPr>
      <w:r>
        <w:rPr>
          <w:rFonts w:hint="eastAsia" w:ascii="仿宋" w:hAnsi="仿宋" w:eastAsia="仿宋" w:cs="楷体_GB2312"/>
          <w:color w:val="000000"/>
          <w:sz w:val="32"/>
          <w:szCs w:val="32"/>
          <w:u w:val="none"/>
          <w:lang w:eastAsia="zh-CN"/>
        </w:rPr>
        <w:t>综上，当事人的上述行为违反了</w:t>
      </w:r>
      <w:r>
        <w:rPr>
          <w:rFonts w:hint="eastAsia" w:ascii="仿宋" w:hAnsi="仿宋" w:eastAsia="仿宋" w:cs="楷体_GB2312"/>
          <w:bCs/>
          <w:color w:val="000000"/>
          <w:sz w:val="32"/>
          <w:szCs w:val="32"/>
          <w:u w:val="none"/>
          <w:lang w:val="zh-CN"/>
        </w:rPr>
        <w:t>《中华人民共和国特种设备安全法》第四十五条第二款</w:t>
      </w:r>
      <w:r>
        <w:rPr>
          <w:rFonts w:hint="eastAsia" w:ascii="仿宋" w:hAnsi="仿宋" w:eastAsia="仿宋" w:cs="楷体_GB2312"/>
          <w:bCs/>
          <w:color w:val="000000"/>
          <w:sz w:val="32"/>
          <w:szCs w:val="32"/>
          <w:u w:val="none"/>
        </w:rPr>
        <w:t>的规定</w:t>
      </w:r>
      <w:r>
        <w:rPr>
          <w:rFonts w:hint="eastAsia" w:ascii="仿宋" w:hAnsi="仿宋" w:eastAsia="仿宋" w:cs="楷体_GB2312"/>
          <w:bCs/>
          <w:color w:val="000000"/>
          <w:sz w:val="32"/>
          <w:szCs w:val="32"/>
          <w:u w:val="none"/>
          <w:lang w:eastAsia="zh-CN"/>
        </w:rPr>
        <w:t>，依据《中华人民共和国特种设备安全法》第八十八条：“违反本法规定，未经许可，擅自从事电梯维护保养的，责令停止违法行为，处一万元以上十万元以下罚款；有违法所得的，没收违法所得。电梯的维护保养单位未按照本法规定以及安全技术规范的要求，进行电梯维护保养的，依照前款规定处罚。”的规定，</w:t>
      </w:r>
      <w:r>
        <w:rPr>
          <w:rFonts w:hint="eastAsia" w:ascii="仿宋" w:hAnsi="仿宋" w:eastAsia="仿宋" w:cs="楷体_GB2312"/>
          <w:bCs/>
          <w:color w:val="000000"/>
          <w:sz w:val="32"/>
          <w:szCs w:val="32"/>
          <w:u w:val="none"/>
          <w:lang w:val="en-US" w:eastAsia="zh-CN"/>
        </w:rPr>
        <w:t>参照《河北省市场监督管理系统行政裁量权基准》58·34、</w:t>
      </w:r>
      <w:r>
        <w:rPr>
          <w:rFonts w:hint="eastAsia" w:ascii="仿宋" w:hAnsi="仿宋" w:eastAsia="仿宋" w:cs="楷体_GB2312"/>
          <w:bCs/>
          <w:color w:val="000000"/>
          <w:sz w:val="32"/>
          <w:szCs w:val="32"/>
          <w:u w:val="none"/>
          <w:lang w:eastAsia="zh-CN"/>
        </w:rPr>
        <w:t>《河北省市场监督管理系统行政处罚裁量权适用规则》</w:t>
      </w:r>
      <w:r>
        <w:rPr>
          <w:rFonts w:hint="eastAsia" w:ascii="仿宋" w:hAnsi="仿宋" w:eastAsia="仿宋" w:cs="楷体_GB2312"/>
          <w:bCs/>
          <w:color w:val="000000"/>
          <w:sz w:val="32"/>
          <w:szCs w:val="32"/>
          <w:u w:val="none"/>
          <w:lang w:val="en-US" w:eastAsia="zh-CN"/>
        </w:rPr>
        <w:t>第十五条第（二）项、第（三）项</w:t>
      </w:r>
      <w:r>
        <w:rPr>
          <w:rFonts w:hint="eastAsia" w:ascii="仿宋" w:hAnsi="仿宋" w:eastAsia="仿宋" w:cs="楷体_GB2312"/>
          <w:bCs/>
          <w:color w:val="000000"/>
          <w:sz w:val="32"/>
          <w:szCs w:val="32"/>
          <w:u w:val="none"/>
          <w:lang w:eastAsia="zh-CN"/>
        </w:rPr>
        <w:t>的规定，责令当事人停止上述违法行为，</w:t>
      </w:r>
      <w:r>
        <w:rPr>
          <w:rFonts w:hint="eastAsia" w:ascii="仿宋" w:hAnsi="仿宋" w:eastAsia="仿宋" w:cs="宋体"/>
          <w:bCs/>
          <w:color w:val="000000"/>
          <w:sz w:val="32"/>
          <w:szCs w:val="32"/>
        </w:rPr>
        <w:t>并决定处罚如下</w:t>
      </w:r>
      <w:r>
        <w:rPr>
          <w:rFonts w:hint="eastAsia" w:ascii="仿宋" w:hAnsi="仿宋" w:eastAsia="仿宋" w:cs="楷体_GB2312"/>
          <w:bCs/>
          <w:color w:val="000000"/>
          <w:sz w:val="32"/>
          <w:szCs w:val="32"/>
          <w:u w:val="none"/>
          <w:lang w:eastAsia="zh-CN"/>
        </w:rPr>
        <w:t>：</w:t>
      </w:r>
    </w:p>
    <w:p>
      <w:pPr>
        <w:spacing w:line="520" w:lineRule="exact"/>
        <w:ind w:firstLine="640" w:firstLineChars="200"/>
        <w:rPr>
          <w:rFonts w:hint="default"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lang w:val="en-US" w:eastAsia="zh-CN"/>
        </w:rPr>
        <w:t xml:space="preserve">1、没收违法所得：贰佰伍拾元整（250元）；            </w:t>
      </w:r>
    </w:p>
    <w:p>
      <w:pPr>
        <w:spacing w:line="520" w:lineRule="exact"/>
        <w:ind w:firstLine="640" w:firstLineChars="200"/>
        <w:rPr>
          <w:rFonts w:hint="default"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lang w:val="en-US" w:eastAsia="zh-CN"/>
        </w:rPr>
        <w:t xml:space="preserve">2、罚款：壹万壹仟元整（11000元）；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lang w:val="en-US" w:eastAsia="zh-CN"/>
        </w:rPr>
        <w:t xml:space="preserve">上述行政处罚合计：壹万壹仟贰佰伍拾元整（11250元）。         </w:t>
      </w:r>
      <w:r>
        <w:rPr>
          <w:rFonts w:hint="eastAsia" w:ascii="仿宋" w:hAnsi="仿宋" w:eastAsia="仿宋" w:cs="楷体_GB2312"/>
          <w:bCs/>
          <w:color w:val="000000"/>
          <w:sz w:val="32"/>
          <w:szCs w:val="32"/>
          <w:u w:val="none"/>
          <w:lang w:eastAsia="zh-CN"/>
        </w:rPr>
        <w:t xml:space="preserve">                        </w:t>
      </w:r>
      <w:r>
        <w:rPr>
          <w:rFonts w:hint="eastAsia" w:ascii="仿宋" w:hAnsi="仿宋" w:eastAsia="仿宋" w:cs="宋体"/>
          <w:bCs/>
          <w:color w:val="000000"/>
          <w:sz w:val="32"/>
          <w:szCs w:val="32"/>
          <w:u w:val="none"/>
          <w:lang w:eastAsia="zh-CN"/>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 xml:space="preserve">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single"/>
        </w:rPr>
        <w:t xml:space="preserve">    </w:t>
      </w:r>
      <w:r>
        <w:rPr>
          <w:rFonts w:hint="eastAsia" w:ascii="仿宋" w:hAnsi="仿宋" w:eastAsia="仿宋" w:cs="宋体"/>
          <w:color w:val="000000"/>
          <w:sz w:val="32"/>
          <w:szCs w:val="32"/>
          <w:lang w:val="en-US" w:eastAsia="zh-CN"/>
        </w:rPr>
        <w:t xml:space="preserve"> </w:t>
      </w:r>
    </w:p>
    <w:p>
      <w:pPr>
        <w:adjustRightInd w:val="0"/>
        <w:snapToGrid w:val="0"/>
        <w:spacing w:line="460" w:lineRule="exact"/>
        <w:ind w:right="640"/>
        <w:jc w:val="both"/>
        <w:textAlignment w:val="baseline"/>
        <w:rPr>
          <w:rFonts w:hint="eastAsia" w:ascii="仿宋" w:hAnsi="仿宋" w:eastAsia="仿宋" w:cs="宋体"/>
          <w:color w:val="000000"/>
          <w:sz w:val="32"/>
          <w:szCs w:val="32"/>
        </w:rPr>
      </w:pP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jc w:val="right"/>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黑体"/>
          <w:b/>
          <w:bCs/>
          <w:color w:val="000000"/>
          <w:sz w:val="32"/>
          <w:szCs w:val="32"/>
        </w:rPr>
      </w:pPr>
      <w:bookmarkStart w:id="1" w:name="_GoBack"/>
      <w:bookmarkEnd w:id="1"/>
      <w:r>
        <w:rPr>
          <w:rFonts w:hint="eastAsia" w:ascii="仿宋" w:hAnsi="仿宋" w:eastAsia="仿宋" w:cs="宋体"/>
          <w:color w:val="000000" w:themeColor="text1"/>
          <w:sz w:val="32"/>
          <w:szCs w:val="32"/>
          <w:lang w:val="en-US" w:eastAsia="zh-CN"/>
          <w14:textFill>
            <w14:solidFill>
              <w14:schemeClr w14:val="tx1"/>
            </w14:solidFill>
          </w14:textFill>
        </w:rPr>
        <w:t xml:space="preserve">                           2025</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月</w:t>
      </w:r>
      <w:r>
        <w:rPr>
          <w:rFonts w:hint="eastAsia" w:ascii="仿宋" w:hAnsi="仿宋" w:eastAsia="仿宋" w:cs="宋体"/>
          <w:color w:val="000000" w:themeColor="text1"/>
          <w:sz w:val="32"/>
          <w:szCs w:val="32"/>
          <w:lang w:val="en-US" w:eastAsia="zh-CN"/>
          <w14:textFill>
            <w14:solidFill>
              <w14:schemeClr w14:val="tx1"/>
            </w14:solidFill>
          </w14:textFill>
        </w:rPr>
        <w:t>14</w:t>
      </w:r>
      <w:r>
        <w:rPr>
          <w:rFonts w:hint="eastAsia" w:ascii="仿宋" w:hAnsi="仿宋" w:eastAsia="仿宋" w:cs="宋体"/>
          <w:color w:val="000000" w:themeColor="text1"/>
          <w:sz w:val="32"/>
          <w:szCs w:val="32"/>
          <w14:textFill>
            <w14:solidFill>
              <w14:schemeClr w14:val="tx1"/>
            </w14:solidFill>
          </w14:textFill>
        </w:rPr>
        <w:t>日</w:t>
      </w:r>
    </w:p>
    <w:p>
      <w:pPr>
        <w:spacing w:line="460" w:lineRule="exact"/>
        <w:ind w:right="640"/>
        <w:jc w:val="both"/>
        <w:rPr>
          <w:rFonts w:hint="eastAsia" w:ascii="仿宋" w:hAnsi="仿宋" w:eastAsia="仿宋" w:cs="宋体"/>
          <w:color w:val="auto"/>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ZjNhNWE5NGU0Mjc2ZDZkMGJlMjBhOGMyYzg4OGQ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D63C01"/>
    <w:rsid w:val="0250225D"/>
    <w:rsid w:val="042713C4"/>
    <w:rsid w:val="07274556"/>
    <w:rsid w:val="07612C2A"/>
    <w:rsid w:val="09E94680"/>
    <w:rsid w:val="0A6749FB"/>
    <w:rsid w:val="0B084B61"/>
    <w:rsid w:val="0CF34325"/>
    <w:rsid w:val="0D4B051E"/>
    <w:rsid w:val="0E0B7D94"/>
    <w:rsid w:val="0ED613F0"/>
    <w:rsid w:val="0EFE2AE5"/>
    <w:rsid w:val="10064749"/>
    <w:rsid w:val="102A0FD2"/>
    <w:rsid w:val="12D444A2"/>
    <w:rsid w:val="1326357C"/>
    <w:rsid w:val="16051582"/>
    <w:rsid w:val="1606156C"/>
    <w:rsid w:val="17152542"/>
    <w:rsid w:val="17570597"/>
    <w:rsid w:val="18F14FE3"/>
    <w:rsid w:val="1967313B"/>
    <w:rsid w:val="19F410D3"/>
    <w:rsid w:val="1A073B05"/>
    <w:rsid w:val="1B684130"/>
    <w:rsid w:val="1CC57360"/>
    <w:rsid w:val="1CD667D0"/>
    <w:rsid w:val="1E3B3D7D"/>
    <w:rsid w:val="1E937BB8"/>
    <w:rsid w:val="20522F5E"/>
    <w:rsid w:val="20D34741"/>
    <w:rsid w:val="21B005DE"/>
    <w:rsid w:val="22214E52"/>
    <w:rsid w:val="22BC2E1F"/>
    <w:rsid w:val="23627A12"/>
    <w:rsid w:val="237635F6"/>
    <w:rsid w:val="243F6F66"/>
    <w:rsid w:val="263500D1"/>
    <w:rsid w:val="26D60AE7"/>
    <w:rsid w:val="26EA5FB3"/>
    <w:rsid w:val="26FC22A6"/>
    <w:rsid w:val="27802801"/>
    <w:rsid w:val="289767F2"/>
    <w:rsid w:val="2B5F1D03"/>
    <w:rsid w:val="2CA141C1"/>
    <w:rsid w:val="2CE02D8A"/>
    <w:rsid w:val="2CEA5C45"/>
    <w:rsid w:val="2CED6129"/>
    <w:rsid w:val="2DD83397"/>
    <w:rsid w:val="2E910D84"/>
    <w:rsid w:val="2FC0496B"/>
    <w:rsid w:val="306D7F0F"/>
    <w:rsid w:val="322F2560"/>
    <w:rsid w:val="330D0BCD"/>
    <w:rsid w:val="338024EF"/>
    <w:rsid w:val="33CE2438"/>
    <w:rsid w:val="34C324BE"/>
    <w:rsid w:val="350C42EE"/>
    <w:rsid w:val="352553B4"/>
    <w:rsid w:val="359605E4"/>
    <w:rsid w:val="36943D17"/>
    <w:rsid w:val="3826637A"/>
    <w:rsid w:val="38830E0B"/>
    <w:rsid w:val="38A72FFF"/>
    <w:rsid w:val="3A1C272D"/>
    <w:rsid w:val="3A502507"/>
    <w:rsid w:val="3BC059D3"/>
    <w:rsid w:val="3E681F6E"/>
    <w:rsid w:val="3EA11583"/>
    <w:rsid w:val="41B234F8"/>
    <w:rsid w:val="434D7F2B"/>
    <w:rsid w:val="43592C00"/>
    <w:rsid w:val="440F67DC"/>
    <w:rsid w:val="44612D2C"/>
    <w:rsid w:val="45BC42A2"/>
    <w:rsid w:val="46222FA9"/>
    <w:rsid w:val="4711663E"/>
    <w:rsid w:val="47DB5022"/>
    <w:rsid w:val="48105DF6"/>
    <w:rsid w:val="484C255F"/>
    <w:rsid w:val="48C515E4"/>
    <w:rsid w:val="4D0E4C96"/>
    <w:rsid w:val="4D1F6494"/>
    <w:rsid w:val="4D5253D9"/>
    <w:rsid w:val="4E5A5650"/>
    <w:rsid w:val="50F5239B"/>
    <w:rsid w:val="51843D8A"/>
    <w:rsid w:val="52E22C40"/>
    <w:rsid w:val="53085B8C"/>
    <w:rsid w:val="53B97754"/>
    <w:rsid w:val="558A777C"/>
    <w:rsid w:val="568F2C19"/>
    <w:rsid w:val="5B480E52"/>
    <w:rsid w:val="5C5869BC"/>
    <w:rsid w:val="5CDA7BA2"/>
    <w:rsid w:val="5EB772E6"/>
    <w:rsid w:val="5F557F47"/>
    <w:rsid w:val="5F675DDE"/>
    <w:rsid w:val="5F9C5F6A"/>
    <w:rsid w:val="60056957"/>
    <w:rsid w:val="62C84A71"/>
    <w:rsid w:val="63384043"/>
    <w:rsid w:val="64E654CB"/>
    <w:rsid w:val="65013FCF"/>
    <w:rsid w:val="652E4ACF"/>
    <w:rsid w:val="65306BC6"/>
    <w:rsid w:val="65767D11"/>
    <w:rsid w:val="659E7FEC"/>
    <w:rsid w:val="675853C5"/>
    <w:rsid w:val="680415E3"/>
    <w:rsid w:val="69C95843"/>
    <w:rsid w:val="6BDD7A26"/>
    <w:rsid w:val="6BF55FC2"/>
    <w:rsid w:val="6DD60821"/>
    <w:rsid w:val="6E6A5169"/>
    <w:rsid w:val="6E783501"/>
    <w:rsid w:val="6EA24E47"/>
    <w:rsid w:val="6FCF30CF"/>
    <w:rsid w:val="706B361B"/>
    <w:rsid w:val="709D2F56"/>
    <w:rsid w:val="71B4761C"/>
    <w:rsid w:val="722872EA"/>
    <w:rsid w:val="73011F50"/>
    <w:rsid w:val="74EA5B80"/>
    <w:rsid w:val="78713799"/>
    <w:rsid w:val="78AA2807"/>
    <w:rsid w:val="79D42231"/>
    <w:rsid w:val="7A1C4ECC"/>
    <w:rsid w:val="7B7A62FB"/>
    <w:rsid w:val="7D761851"/>
    <w:rsid w:val="7D9A64D2"/>
    <w:rsid w:val="7E5F4B53"/>
    <w:rsid w:val="7F1B7FBA"/>
    <w:rsid w:val="7FFE5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2933</Words>
  <Characters>3196</Characters>
  <Lines>26</Lines>
  <Paragraphs>7</Paragraphs>
  <TotalTime>10</TotalTime>
  <ScaleCrop>false</ScaleCrop>
  <LinksUpToDate>false</LinksUpToDate>
  <CharactersWithSpaces>4290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yuansongyan</cp:lastModifiedBy>
  <cp:lastPrinted>2025-01-13T09:07:00Z</cp:lastPrinted>
  <dcterms:modified xsi:type="dcterms:W3CDTF">2025-01-15T01:14:43Z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7C0862E701D642EC88089B4BEEF34361_13</vt:lpwstr>
  </property>
  <property fmtid="{D5CDD505-2E9C-101B-9397-08002B2CF9AE}" pid="4" name="KSOTemplateDocerSaveRecord">
    <vt:lpwstr>eyJoZGlkIjoiNzViZDI4MjYzYWVhYzE0MTMwNDVkNzMyZWY1ZTFjOWIifQ==</vt:lpwstr>
  </property>
</Properties>
</file>