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30E33">
      <w:pPr>
        <w:keepNext w:val="0"/>
        <w:keepLines w:val="0"/>
        <w:pageBreakBefore w:val="0"/>
        <w:widowControl w:val="0"/>
        <w:kinsoku/>
        <w:overflowPunct/>
        <w:topLinePunct w:val="0"/>
        <w:bidi w:val="0"/>
        <w:spacing w:line="240" w:lineRule="auto"/>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14:paraId="0745F9CF">
      <w:pPr>
        <w:keepNext w:val="0"/>
        <w:keepLines w:val="0"/>
        <w:pageBreakBefore w:val="0"/>
        <w:widowControl w:val="0"/>
        <w:kinsoku/>
        <w:overflowPunct/>
        <w:topLinePunct w:val="0"/>
        <w:bidi w:val="0"/>
        <w:spacing w:line="240" w:lineRule="auto"/>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14:paraId="3E49FDF4">
      <w:pPr>
        <w:keepNext w:val="0"/>
        <w:keepLines w:val="0"/>
        <w:pageBreakBefore w:val="0"/>
        <w:widowControl w:val="0"/>
        <w:kinsoku/>
        <w:wordWrap w:val="0"/>
        <w:overflowPunct/>
        <w:topLinePunct w:val="0"/>
        <w:bidi w:val="0"/>
        <w:snapToGrid w:val="0"/>
        <w:spacing w:beforeLines="100" w:afterLines="100" w:line="240" w:lineRule="auto"/>
        <w:jc w:val="center"/>
        <w:rPr>
          <w:rFonts w:ascii="仿宋" w:hAnsi="仿宋" w:eastAsia="仿宋" w:cs="仿宋"/>
          <w:color w:val="FF0000"/>
          <w:sz w:val="32"/>
          <w:szCs w:val="32"/>
        </w:rPr>
      </w:pPr>
      <w:r>
        <w:rPr>
          <w:rFonts w:ascii="仿宋" w:hAnsi="仿宋" w:eastAsia="仿宋" w:cs="Times New Roman"/>
          <w:szCs w:val="24"/>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rPr>
        <w:t xml:space="preserve">  </w:t>
      </w:r>
      <w:r>
        <w:rPr>
          <w:rFonts w:hint="eastAsia" w:ascii="仿宋" w:hAnsi="仿宋" w:eastAsia="仿宋" w:cs="仿宋"/>
          <w:color w:val="000000"/>
          <w:sz w:val="32"/>
          <w:szCs w:val="32"/>
        </w:rPr>
        <w:t>秦</w:t>
      </w:r>
      <w:r>
        <w:rPr>
          <w:rFonts w:hint="eastAsia" w:ascii="仿宋" w:hAnsi="仿宋" w:eastAsia="仿宋" w:cs="宋体"/>
          <w:color w:val="000000"/>
          <w:sz w:val="32"/>
          <w:szCs w:val="32"/>
        </w:rPr>
        <w:t>市监</w:t>
      </w:r>
      <w:r>
        <w:rPr>
          <w:rFonts w:hint="eastAsia" w:ascii="仿宋" w:hAnsi="仿宋" w:eastAsia="仿宋" w:cs="仿宋"/>
          <w:color w:val="000000"/>
          <w:sz w:val="32"/>
          <w:szCs w:val="32"/>
        </w:rPr>
        <w:t>处罚</w:t>
      </w:r>
      <w:r>
        <w:rPr>
          <w:rFonts w:hint="eastAsia" w:ascii="仿宋" w:hAnsi="仿宋" w:eastAsia="仿宋" w:cs="宋体"/>
          <w:color w:val="000000"/>
          <w:sz w:val="32"/>
          <w:szCs w:val="32"/>
        </w:rPr>
        <w:t>〔</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宋体"/>
          <w:color w:val="000000"/>
          <w:sz w:val="32"/>
          <w:szCs w:val="32"/>
        </w:rPr>
        <w:t>〕</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076</w:t>
      </w:r>
      <w:r>
        <w:rPr>
          <w:rFonts w:hint="eastAsia" w:ascii="仿宋" w:hAnsi="仿宋" w:eastAsia="仿宋" w:cs="宋体"/>
          <w:color w:val="auto"/>
          <w:sz w:val="32"/>
          <w:szCs w:val="32"/>
        </w:rPr>
        <w:t>号</w:t>
      </w:r>
    </w:p>
    <w:p w14:paraId="2D086F19">
      <w:pPr>
        <w:keepNext w:val="0"/>
        <w:keepLines w:val="0"/>
        <w:pageBreakBefore w:val="0"/>
        <w:widowControl w:val="0"/>
        <w:kinsoku/>
        <w:overflowPunct/>
        <w:topLinePunct w:val="0"/>
        <w:bidi w:val="0"/>
        <w:spacing w:line="240" w:lineRule="auto"/>
        <w:rPr>
          <w:rFonts w:ascii="仿宋" w:hAnsi="仿宋" w:eastAsia="仿宋" w:cs="??_GB2312"/>
          <w:sz w:val="32"/>
          <w:szCs w:val="32"/>
        </w:rPr>
      </w:pPr>
      <w:r>
        <w:rPr>
          <w:rFonts w:hint="eastAsia" w:ascii="仿宋" w:hAnsi="仿宋" w:eastAsia="仿宋" w:cs="??_GB2312"/>
          <w:sz w:val="32"/>
          <w:szCs w:val="32"/>
        </w:rPr>
        <w:t>当事人：</w:t>
      </w:r>
      <w:r>
        <w:rPr>
          <w:rFonts w:hint="eastAsia" w:ascii="仿宋" w:hAnsi="仿宋" w:eastAsia="仿宋" w:cs="??_GB2312"/>
          <w:sz w:val="32"/>
          <w:szCs w:val="32"/>
          <w:lang w:val="en-US" w:eastAsia="zh-CN"/>
        </w:rPr>
        <w:t>秦皇岛经济技术开发区福兴陈记酒楼</w:t>
      </w:r>
      <w:r>
        <w:rPr>
          <w:rFonts w:hint="eastAsia" w:ascii="仿宋" w:hAnsi="仿宋" w:eastAsia="仿宋" w:cs="??_GB2312"/>
          <w:sz w:val="32"/>
          <w:szCs w:val="32"/>
        </w:rPr>
        <w:t>；</w:t>
      </w:r>
    </w:p>
    <w:p w14:paraId="5A8B7988">
      <w:pPr>
        <w:keepNext w:val="0"/>
        <w:keepLines w:val="0"/>
        <w:pageBreakBefore w:val="0"/>
        <w:widowControl w:val="0"/>
        <w:kinsoku/>
        <w:overflowPunct/>
        <w:topLinePunct w:val="0"/>
        <w:bidi w:val="0"/>
        <w:spacing w:line="240" w:lineRule="auto"/>
        <w:ind w:left="140" w:hanging="140"/>
        <w:rPr>
          <w:rFonts w:ascii="仿宋" w:hAnsi="仿宋" w:eastAsia="仿宋" w:cs="Mongolian Baiti"/>
          <w:sz w:val="32"/>
          <w:szCs w:val="32"/>
        </w:rPr>
      </w:pPr>
      <w:r>
        <w:rPr>
          <w:rFonts w:hint="eastAsia" w:ascii="仿宋" w:hAnsi="仿宋" w:eastAsia="仿宋" w:cs="宋体"/>
          <w:kern w:val="1"/>
          <w:sz w:val="32"/>
          <w:szCs w:val="32"/>
        </w:rPr>
        <w:t>主体资格证照名称：</w:t>
      </w:r>
      <w:r>
        <w:rPr>
          <w:rFonts w:hint="eastAsia" w:ascii="仿宋" w:hAnsi="仿宋" w:eastAsia="仿宋" w:cs="宋体"/>
          <w:kern w:val="1"/>
          <w:sz w:val="32"/>
          <w:szCs w:val="32"/>
          <w:lang w:val="en-US" w:eastAsia="zh-CN"/>
        </w:rPr>
        <w:t>营业执照</w:t>
      </w:r>
      <w:r>
        <w:rPr>
          <w:rFonts w:hint="eastAsia" w:ascii="仿宋" w:hAnsi="仿宋" w:eastAsia="仿宋" w:cs="??_GB2312"/>
          <w:sz w:val="32"/>
          <w:szCs w:val="32"/>
        </w:rPr>
        <w:t>；</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5F664C21">
      <w:pPr>
        <w:keepNext w:val="0"/>
        <w:keepLines w:val="0"/>
        <w:pageBreakBefore w:val="0"/>
        <w:widowControl w:val="0"/>
        <w:kinsoku/>
        <w:overflowPunct/>
        <w:topLinePunct w:val="0"/>
        <w:bidi w:val="0"/>
        <w:spacing w:line="240" w:lineRule="auto"/>
        <w:ind w:left="140" w:hanging="140"/>
        <w:rPr>
          <w:rFonts w:ascii="仿宋" w:hAnsi="仿宋" w:eastAsia="仿宋" w:cs="宋体"/>
          <w:kern w:val="1"/>
          <w:sz w:val="32"/>
          <w:szCs w:val="32"/>
        </w:rPr>
      </w:pPr>
      <w:r>
        <w:rPr>
          <w:rFonts w:hint="eastAsia" w:ascii="仿宋" w:hAnsi="仿宋" w:eastAsia="仿宋" w:cs="??_GB2312"/>
          <w:sz w:val="32"/>
          <w:szCs w:val="32"/>
        </w:rPr>
        <w:t>统一社会信用</w:t>
      </w:r>
      <w:r>
        <w:rPr>
          <w:rFonts w:hint="eastAsia" w:ascii="仿宋" w:hAnsi="仿宋" w:eastAsia="仿宋" w:cs="宋体"/>
          <w:kern w:val="1"/>
          <w:sz w:val="32"/>
          <w:szCs w:val="32"/>
        </w:rPr>
        <w:t>代码：</w:t>
      </w:r>
      <w:r>
        <w:rPr>
          <w:rFonts w:hint="eastAsia" w:ascii="仿宋" w:hAnsi="仿宋" w:eastAsia="仿宋" w:cs="宋体"/>
          <w:kern w:val="1"/>
          <w:sz w:val="32"/>
          <w:szCs w:val="32"/>
          <w:lang w:val="en-US" w:eastAsia="zh-CN"/>
        </w:rPr>
        <w:t>92130301MA0CRXCP65</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14:paraId="0D3550C5">
      <w:pPr>
        <w:keepNext w:val="0"/>
        <w:keepLines w:val="0"/>
        <w:pageBreakBefore w:val="0"/>
        <w:widowControl w:val="0"/>
        <w:kinsoku/>
        <w:overflowPunct/>
        <w:topLinePunct w:val="0"/>
        <w:bidi w:val="0"/>
        <w:spacing w:line="240" w:lineRule="auto"/>
        <w:ind w:left="140" w:hanging="140"/>
        <w:rPr>
          <w:rFonts w:ascii="仿宋" w:hAnsi="仿宋" w:eastAsia="仿宋" w:cs="宋体"/>
          <w:kern w:val="1"/>
          <w:sz w:val="32"/>
          <w:szCs w:val="32"/>
        </w:rPr>
      </w:pPr>
      <w:r>
        <w:rPr>
          <w:rFonts w:hint="eastAsia" w:ascii="仿宋" w:hAnsi="仿宋" w:eastAsia="仿宋" w:cs="宋体"/>
          <w:kern w:val="1"/>
          <w:sz w:val="32"/>
          <w:szCs w:val="32"/>
        </w:rPr>
        <w:t>住所（住址）：</w:t>
      </w:r>
      <w:r>
        <w:rPr>
          <w:rFonts w:hint="eastAsia" w:ascii="仿宋" w:hAnsi="仿宋" w:eastAsia="仿宋" w:cs="宋体"/>
          <w:kern w:val="1"/>
          <w:sz w:val="32"/>
          <w:szCs w:val="32"/>
          <w:lang w:val="en-US" w:eastAsia="zh-CN"/>
        </w:rPr>
        <w:t>秦皇岛开发区升达置地广场12-101、102、103、105、106、107号</w:t>
      </w:r>
      <w:r>
        <w:rPr>
          <w:rFonts w:hint="eastAsia" w:ascii="仿宋" w:hAnsi="仿宋" w:eastAsia="仿宋" w:cs="宋体"/>
          <w:kern w:val="1"/>
          <w:sz w:val="32"/>
          <w:szCs w:val="32"/>
        </w:rPr>
        <w:t>；</w:t>
      </w:r>
      <w:r>
        <w:rPr>
          <w:rFonts w:ascii="仿宋" w:hAnsi="仿宋" w:eastAsia="仿宋" w:cs="宋体"/>
          <w:kern w:val="1"/>
          <w:sz w:val="32"/>
          <w:szCs w:val="32"/>
        </w:rPr>
        <w:t xml:space="preserve">                                               </w:t>
      </w:r>
    </w:p>
    <w:p w14:paraId="0971D825">
      <w:pPr>
        <w:keepNext w:val="0"/>
        <w:keepLines w:val="0"/>
        <w:pageBreakBefore w:val="0"/>
        <w:widowControl w:val="0"/>
        <w:kinsoku/>
        <w:overflowPunct/>
        <w:topLinePunct w:val="0"/>
        <w:bidi w:val="0"/>
        <w:spacing w:line="240" w:lineRule="auto"/>
        <w:ind w:left="140" w:hanging="140"/>
        <w:rPr>
          <w:rFonts w:ascii="仿宋" w:hAnsi="仿宋" w:eastAsia="仿宋" w:cs="宋体"/>
          <w:kern w:val="1"/>
          <w:sz w:val="32"/>
          <w:szCs w:val="32"/>
        </w:rPr>
      </w:pPr>
      <w:r>
        <w:rPr>
          <w:rFonts w:hint="eastAsia" w:ascii="仿宋" w:hAnsi="仿宋" w:eastAsia="仿宋" w:cs="宋体"/>
          <w:kern w:val="1"/>
          <w:sz w:val="32"/>
          <w:szCs w:val="32"/>
        </w:rPr>
        <w:t>法定代表人（负责人、经营者）：</w:t>
      </w:r>
      <w:r>
        <w:rPr>
          <w:rFonts w:hint="eastAsia" w:ascii="仿宋" w:hAnsi="仿宋" w:eastAsia="仿宋" w:cs="宋体"/>
          <w:kern w:val="1"/>
          <w:sz w:val="32"/>
          <w:szCs w:val="32"/>
          <w:lang w:val="en-US" w:eastAsia="zh-CN"/>
        </w:rPr>
        <w:t>陈玉伟</w:t>
      </w:r>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14:paraId="6FBF6757">
      <w:pPr>
        <w:keepNext w:val="0"/>
        <w:keepLines w:val="0"/>
        <w:pageBreakBefore w:val="0"/>
        <w:widowControl w:val="0"/>
        <w:kinsoku/>
        <w:overflowPunct/>
        <w:topLinePunct w:val="0"/>
        <w:bidi w:val="0"/>
        <w:spacing w:line="240" w:lineRule="auto"/>
        <w:ind w:left="140" w:hanging="140"/>
        <w:rPr>
          <w:rFonts w:ascii="仿宋" w:hAnsi="仿宋" w:eastAsia="仿宋" w:cs="Mongolian Baiti"/>
          <w:sz w:val="32"/>
          <w:szCs w:val="32"/>
        </w:rPr>
      </w:pPr>
      <w:r>
        <w:rPr>
          <w:rFonts w:hint="eastAsia" w:ascii="仿宋" w:hAnsi="仿宋" w:eastAsia="仿宋" w:cs="宋体"/>
          <w:kern w:val="1"/>
          <w:sz w:val="32"/>
          <w:szCs w:val="32"/>
        </w:rPr>
        <w:t>身份证号码：23108319</w:t>
      </w:r>
      <w:r>
        <w:rPr>
          <w:rFonts w:hint="eastAsia" w:ascii="仿宋" w:hAnsi="仿宋" w:eastAsia="仿宋" w:cs="宋体"/>
          <w:kern w:val="1"/>
          <w:sz w:val="32"/>
          <w:szCs w:val="32"/>
          <w:lang w:val="en-US" w:eastAsia="zh-CN"/>
        </w:rPr>
        <w:t>**********</w:t>
      </w:r>
      <w:bookmarkStart w:id="0" w:name="_GoBack"/>
      <w:bookmarkEnd w:id="0"/>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14:paraId="3162914C">
      <w:pPr>
        <w:keepNext w:val="0"/>
        <w:keepLines w:val="0"/>
        <w:pageBreakBefore w:val="0"/>
        <w:widowControl w:val="0"/>
        <w:kinsoku/>
        <w:overflowPunct/>
        <w:topLinePunct w:val="0"/>
        <w:bidi w:val="0"/>
        <w:spacing w:line="240" w:lineRule="auto"/>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10</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9</w:t>
      </w:r>
      <w:r>
        <w:rPr>
          <w:rFonts w:hint="eastAsia" w:ascii="仿宋" w:hAnsi="仿宋" w:eastAsia="仿宋" w:cs="仿宋"/>
          <w:bCs/>
          <w:sz w:val="32"/>
          <w:szCs w:val="32"/>
        </w:rPr>
        <w:t>日，本局由“国家食品安全抽样检验信息系统”平台接收到检验报告（№: 2024G31027）后，指派</w:t>
      </w:r>
      <w:r>
        <w:rPr>
          <w:rFonts w:hint="eastAsia" w:ascii="仿宋" w:hAnsi="仿宋" w:eastAsia="仿宋" w:cs="仿宋"/>
          <w:bCs/>
          <w:sz w:val="32"/>
          <w:szCs w:val="32"/>
          <w:lang w:eastAsia="zh-CN"/>
        </w:rPr>
        <w:t>两名</w:t>
      </w:r>
      <w:r>
        <w:rPr>
          <w:rFonts w:hint="eastAsia" w:ascii="仿宋" w:hAnsi="仿宋" w:eastAsia="仿宋" w:cs="仿宋"/>
          <w:bCs/>
          <w:sz w:val="32"/>
          <w:szCs w:val="32"/>
        </w:rPr>
        <w:t>执法人员为当事人送达了上述检验报告</w:t>
      </w:r>
      <w:r>
        <w:rPr>
          <w:rFonts w:hint="eastAsia" w:ascii="仿宋" w:hAnsi="仿宋" w:eastAsia="仿宋" w:cs="仿宋"/>
          <w:bCs/>
          <w:sz w:val="32"/>
          <w:szCs w:val="32"/>
          <w:lang w:val="en-US" w:eastAsia="zh-CN"/>
        </w:rPr>
        <w:t>以及食品安全抽样检验结果通知书</w:t>
      </w:r>
      <w:r>
        <w:rPr>
          <w:rFonts w:hint="eastAsia" w:ascii="仿宋" w:hAnsi="仿宋" w:eastAsia="仿宋" w:cs="仿宋"/>
          <w:bCs/>
          <w:sz w:val="32"/>
          <w:szCs w:val="32"/>
        </w:rPr>
        <w:t>并对其经营场所进行了现场检查，</w:t>
      </w:r>
      <w:r>
        <w:rPr>
          <w:rFonts w:hint="eastAsia" w:ascii="仿宋" w:hAnsi="仿宋" w:eastAsia="仿宋" w:cs="仿宋"/>
          <w:bCs/>
          <w:sz w:val="32"/>
          <w:szCs w:val="32"/>
          <w:lang w:eastAsia="zh-CN"/>
        </w:rPr>
        <w:t>当事人</w:t>
      </w:r>
      <w:r>
        <w:rPr>
          <w:rFonts w:hint="eastAsia" w:ascii="仿宋" w:hAnsi="仿宋" w:eastAsia="仿宋" w:cs="仿宋"/>
          <w:bCs/>
          <w:sz w:val="32"/>
          <w:szCs w:val="32"/>
          <w:lang w:val="en-US" w:eastAsia="zh-CN"/>
        </w:rPr>
        <w:t>现场负责人王亚洁</w:t>
      </w:r>
      <w:r>
        <w:rPr>
          <w:rFonts w:hint="eastAsia" w:ascii="仿宋" w:hAnsi="仿宋" w:eastAsia="仿宋" w:cs="仿宋"/>
          <w:bCs/>
          <w:sz w:val="32"/>
          <w:szCs w:val="32"/>
        </w:rPr>
        <w:t>签收了上述检验报告并提供了当事人</w:t>
      </w:r>
      <w:r>
        <w:rPr>
          <w:rFonts w:hint="eastAsia" w:ascii="仿宋" w:hAnsi="仿宋" w:eastAsia="仿宋" w:cs="宋体"/>
          <w:kern w:val="1"/>
          <w:sz w:val="32"/>
          <w:szCs w:val="32"/>
          <w:lang w:val="en-US" w:eastAsia="zh-CN"/>
        </w:rPr>
        <w:t>营业执照</w:t>
      </w:r>
      <w:r>
        <w:rPr>
          <w:rFonts w:hint="eastAsia" w:ascii="仿宋" w:hAnsi="仿宋" w:eastAsia="仿宋" w:cs="仿宋"/>
          <w:bCs/>
          <w:sz w:val="32"/>
          <w:szCs w:val="32"/>
        </w:rPr>
        <w:t>等相关的资料。当事人对上述检验报告及其检验结论予以认可，未提出异议。为进一步调查案情，经分局部门负责人批准，本局于20</w:t>
      </w:r>
      <w:r>
        <w:rPr>
          <w:rFonts w:hint="eastAsia" w:ascii="仿宋" w:hAnsi="仿宋" w:eastAsia="仿宋" w:cs="仿宋"/>
          <w:bCs/>
          <w:color w:val="auto"/>
          <w:sz w:val="32"/>
          <w:szCs w:val="32"/>
        </w:rPr>
        <w:t>2</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年</w:t>
      </w:r>
      <w:r>
        <w:rPr>
          <w:rFonts w:hint="eastAsia" w:ascii="仿宋" w:hAnsi="仿宋" w:eastAsia="仿宋" w:cs="仿宋"/>
          <w:bCs/>
          <w:color w:val="auto"/>
          <w:sz w:val="32"/>
          <w:szCs w:val="32"/>
          <w:lang w:val="en-US" w:eastAsia="zh-CN"/>
        </w:rPr>
        <w:t>10</w:t>
      </w:r>
      <w:r>
        <w:rPr>
          <w:rFonts w:hint="eastAsia" w:ascii="仿宋" w:hAnsi="仿宋" w:eastAsia="仿宋" w:cs="仿宋"/>
          <w:bCs/>
          <w:color w:val="auto"/>
          <w:sz w:val="32"/>
          <w:szCs w:val="32"/>
        </w:rPr>
        <w:t>月</w:t>
      </w:r>
      <w:r>
        <w:rPr>
          <w:rFonts w:hint="eastAsia" w:ascii="仿宋" w:hAnsi="仿宋" w:eastAsia="仿宋" w:cs="仿宋"/>
          <w:bCs/>
          <w:color w:val="auto"/>
          <w:sz w:val="32"/>
          <w:szCs w:val="32"/>
          <w:lang w:val="en-US" w:eastAsia="zh-CN"/>
        </w:rPr>
        <w:t>14</w:t>
      </w:r>
      <w:r>
        <w:rPr>
          <w:rFonts w:hint="eastAsia" w:ascii="仿宋" w:hAnsi="仿宋" w:eastAsia="仿宋" w:cs="仿宋"/>
          <w:bCs/>
          <w:color w:val="auto"/>
          <w:sz w:val="32"/>
          <w:szCs w:val="32"/>
        </w:rPr>
        <w:t>日予以</w:t>
      </w:r>
      <w:r>
        <w:rPr>
          <w:rFonts w:hint="eastAsia" w:ascii="仿宋" w:hAnsi="仿宋" w:eastAsia="仿宋" w:cs="仿宋"/>
          <w:bCs/>
          <w:sz w:val="32"/>
          <w:szCs w:val="32"/>
        </w:rPr>
        <w:t>立案调查。</w:t>
      </w:r>
    </w:p>
    <w:p w14:paraId="508B74BF">
      <w:pPr>
        <w:keepNext w:val="0"/>
        <w:keepLines w:val="0"/>
        <w:pageBreakBefore w:val="0"/>
        <w:widowControl w:val="0"/>
        <w:kinsoku/>
        <w:overflowPunct/>
        <w:topLinePunct w:val="0"/>
        <w:bidi w:val="0"/>
        <w:spacing w:line="240" w:lineRule="auto"/>
        <w:ind w:right="233" w:rightChars="111" w:firstLine="640" w:firstLineChars="200"/>
        <w:jc w:val="left"/>
        <w:rPr>
          <w:rFonts w:hint="default" w:ascii="仿宋" w:hAnsi="仿宋" w:eastAsia="仿宋" w:cs="仿宋"/>
          <w:bCs/>
          <w:sz w:val="32"/>
          <w:szCs w:val="32"/>
          <w:lang w:val="en-US" w:eastAsia="zh-CN"/>
        </w:rPr>
      </w:pPr>
      <w:r>
        <w:rPr>
          <w:rFonts w:hint="eastAsia" w:ascii="仿宋" w:hAnsi="仿宋" w:eastAsia="仿宋" w:cs="仿宋"/>
          <w:bCs/>
          <w:sz w:val="32"/>
          <w:szCs w:val="32"/>
        </w:rPr>
        <w:t>经查：202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9</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12</w:t>
      </w:r>
      <w:r>
        <w:rPr>
          <w:rFonts w:hint="eastAsia" w:ascii="仿宋" w:hAnsi="仿宋" w:eastAsia="仿宋" w:cs="仿宋"/>
          <w:bCs/>
          <w:sz w:val="32"/>
          <w:szCs w:val="32"/>
        </w:rPr>
        <w:t>日</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河北省</w:t>
      </w:r>
      <w:r>
        <w:rPr>
          <w:rFonts w:hint="eastAsia" w:ascii="仿宋" w:hAnsi="仿宋" w:eastAsia="仿宋" w:cs="仿宋"/>
          <w:bCs/>
          <w:sz w:val="32"/>
          <w:szCs w:val="32"/>
        </w:rPr>
        <w:t>市场监督管理局委托</w:t>
      </w:r>
      <w:r>
        <w:rPr>
          <w:rFonts w:hint="eastAsia" w:ascii="仿宋" w:hAnsi="仿宋" w:eastAsia="仿宋" w:cs="仿宋"/>
          <w:bCs/>
          <w:sz w:val="32"/>
          <w:szCs w:val="32"/>
          <w:lang w:val="en-US" w:eastAsia="zh-CN"/>
        </w:rPr>
        <w:t>秦皇岛市食品药品检验中心</w:t>
      </w:r>
      <w:r>
        <w:rPr>
          <w:rFonts w:hint="eastAsia" w:ascii="仿宋" w:hAnsi="仿宋" w:eastAsia="仿宋" w:cs="仿宋"/>
          <w:bCs/>
          <w:sz w:val="32"/>
          <w:szCs w:val="32"/>
        </w:rPr>
        <w:t>对当事人</w:t>
      </w:r>
      <w:r>
        <w:rPr>
          <w:rFonts w:hint="eastAsia" w:ascii="仿宋" w:hAnsi="仿宋" w:eastAsia="仿宋" w:cs="仿宋"/>
          <w:bCs/>
          <w:sz w:val="32"/>
          <w:szCs w:val="32"/>
          <w:lang w:eastAsia="zh-CN"/>
        </w:rPr>
        <w:t>开展经营活动中</w:t>
      </w:r>
      <w:r>
        <w:rPr>
          <w:rFonts w:hint="eastAsia" w:ascii="仿宋" w:hAnsi="仿宋" w:eastAsia="仿宋" w:cs="仿宋"/>
          <w:bCs/>
          <w:sz w:val="32"/>
          <w:szCs w:val="32"/>
        </w:rPr>
        <w:t>使用的“</w:t>
      </w:r>
      <w:r>
        <w:rPr>
          <w:rFonts w:hint="eastAsia" w:ascii="仿宋" w:hAnsi="仿宋" w:eastAsia="仿宋" w:cs="仿宋"/>
          <w:bCs/>
          <w:sz w:val="32"/>
          <w:szCs w:val="32"/>
          <w:lang w:val="en-US" w:eastAsia="zh-CN"/>
        </w:rPr>
        <w:t>餐盘</w:t>
      </w:r>
      <w:r>
        <w:rPr>
          <w:rFonts w:hint="eastAsia" w:ascii="仿宋" w:hAnsi="仿宋" w:eastAsia="仿宋" w:cs="仿宋"/>
          <w:bCs/>
          <w:sz w:val="32"/>
          <w:szCs w:val="32"/>
        </w:rPr>
        <w:t>”</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复用餐饮具自行消毒</w:t>
      </w:r>
      <w:r>
        <w:rPr>
          <w:rFonts w:hint="eastAsia" w:ascii="仿宋" w:hAnsi="仿宋" w:eastAsia="仿宋" w:cs="仿宋"/>
          <w:bCs/>
          <w:sz w:val="32"/>
          <w:szCs w:val="32"/>
          <w:lang w:eastAsia="zh-CN"/>
        </w:rPr>
        <w:t>）</w:t>
      </w:r>
      <w:r>
        <w:rPr>
          <w:rFonts w:hint="eastAsia" w:ascii="仿宋" w:hAnsi="仿宋" w:eastAsia="仿宋" w:cs="仿宋"/>
          <w:bCs/>
          <w:sz w:val="32"/>
          <w:szCs w:val="32"/>
        </w:rPr>
        <w:t>（食品名称：</w:t>
      </w:r>
      <w:r>
        <w:rPr>
          <w:rFonts w:hint="eastAsia" w:ascii="仿宋" w:hAnsi="仿宋" w:eastAsia="仿宋" w:cs="仿宋"/>
          <w:bCs/>
          <w:sz w:val="32"/>
          <w:szCs w:val="32"/>
          <w:lang w:val="en-US" w:eastAsia="zh-CN"/>
        </w:rPr>
        <w:t>餐盘</w:t>
      </w:r>
      <w:r>
        <w:rPr>
          <w:rFonts w:hint="eastAsia" w:ascii="仿宋" w:hAnsi="仿宋" w:eastAsia="仿宋" w:cs="仿宋"/>
          <w:bCs/>
          <w:sz w:val="32"/>
          <w:szCs w:val="32"/>
        </w:rPr>
        <w:t>，商标：/，规格型号：/，</w:t>
      </w:r>
      <w:r>
        <w:rPr>
          <w:rFonts w:hint="eastAsia" w:ascii="仿宋" w:hAnsi="仿宋" w:eastAsia="仿宋" w:cs="仿宋"/>
          <w:bCs/>
          <w:sz w:val="32"/>
          <w:szCs w:val="32"/>
          <w:lang w:val="en-US" w:eastAsia="zh-CN"/>
        </w:rPr>
        <w:t>消毒</w:t>
      </w:r>
      <w:r>
        <w:rPr>
          <w:rFonts w:hint="eastAsia" w:ascii="仿宋" w:hAnsi="仿宋" w:eastAsia="仿宋" w:cs="仿宋"/>
          <w:bCs/>
          <w:sz w:val="32"/>
          <w:szCs w:val="32"/>
        </w:rPr>
        <w:t>日期：202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w:t>
      </w:r>
      <w:r>
        <w:rPr>
          <w:rFonts w:hint="eastAsia" w:ascii="仿宋" w:hAnsi="仿宋" w:eastAsia="仿宋" w:cs="仿宋"/>
          <w:bCs/>
          <w:sz w:val="32"/>
          <w:szCs w:val="32"/>
          <w:lang w:val="en-US" w:eastAsia="zh-CN"/>
        </w:rPr>
        <w:t>09</w:t>
      </w:r>
      <w:r>
        <w:rPr>
          <w:rFonts w:hint="eastAsia" w:ascii="仿宋" w:hAnsi="仿宋" w:eastAsia="仿宋" w:cs="仿宋"/>
          <w:bCs/>
          <w:sz w:val="32"/>
          <w:szCs w:val="32"/>
        </w:rPr>
        <w:t>-</w:t>
      </w:r>
      <w:r>
        <w:rPr>
          <w:rFonts w:hint="eastAsia" w:ascii="仿宋" w:hAnsi="仿宋" w:eastAsia="仿宋" w:cs="仿宋"/>
          <w:bCs/>
          <w:sz w:val="32"/>
          <w:szCs w:val="32"/>
          <w:lang w:val="en-US" w:eastAsia="zh-CN"/>
        </w:rPr>
        <w:t>11</w:t>
      </w:r>
      <w:r>
        <w:rPr>
          <w:rFonts w:hint="eastAsia" w:ascii="仿宋" w:hAnsi="仿宋" w:eastAsia="仿宋" w:cs="仿宋"/>
          <w:bCs/>
          <w:sz w:val="32"/>
          <w:szCs w:val="32"/>
        </w:rPr>
        <w:t>，联系电话：</w:t>
      </w:r>
      <w:r>
        <w:rPr>
          <w:rFonts w:hint="eastAsia" w:ascii="仿宋" w:hAnsi="仿宋" w:eastAsia="仿宋" w:cs="仿宋"/>
          <w:bCs/>
          <w:sz w:val="32"/>
          <w:szCs w:val="32"/>
          <w:lang w:val="en-US" w:eastAsia="zh-CN"/>
        </w:rPr>
        <w:t>13398653176</w:t>
      </w:r>
      <w:r>
        <w:rPr>
          <w:rFonts w:hint="eastAsia" w:ascii="仿宋" w:hAnsi="仿宋" w:eastAsia="仿宋" w:cs="仿宋"/>
          <w:bCs/>
          <w:sz w:val="32"/>
          <w:szCs w:val="32"/>
        </w:rPr>
        <w:t xml:space="preserve"> ，标称生产者名称：/，被抽样单位名称：</w:t>
      </w:r>
      <w:r>
        <w:rPr>
          <w:rFonts w:hint="eastAsia" w:ascii="仿宋" w:hAnsi="仿宋" w:eastAsia="仿宋" w:cs="仿宋"/>
          <w:bCs/>
          <w:sz w:val="32"/>
          <w:szCs w:val="32"/>
          <w:lang w:val="en-US" w:eastAsia="zh-CN"/>
        </w:rPr>
        <w:t>秦皇岛经济技术开发区福兴陈记酒楼</w:t>
      </w:r>
      <w:r>
        <w:rPr>
          <w:rFonts w:hint="eastAsia" w:ascii="仿宋" w:hAnsi="仿宋" w:eastAsia="仿宋" w:cs="仿宋"/>
          <w:bCs/>
          <w:sz w:val="32"/>
          <w:szCs w:val="32"/>
        </w:rPr>
        <w:t>，</w:t>
      </w:r>
      <w:r>
        <w:rPr>
          <w:rFonts w:hint="eastAsia" w:ascii="仿宋" w:hAnsi="仿宋" w:eastAsia="仿宋" w:cs="仿宋"/>
          <w:bCs/>
          <w:sz w:val="32"/>
          <w:szCs w:val="32"/>
          <w:lang w:eastAsia="zh-CN"/>
        </w:rPr>
        <w:t>抽样日期：</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w:t>
      </w:r>
      <w:r>
        <w:rPr>
          <w:rFonts w:hint="eastAsia" w:ascii="仿宋" w:hAnsi="仿宋" w:eastAsia="仿宋" w:cs="仿宋"/>
          <w:bCs/>
          <w:sz w:val="32"/>
          <w:szCs w:val="32"/>
          <w:lang w:val="en-US" w:eastAsia="zh-CN"/>
        </w:rPr>
        <w:t>09</w:t>
      </w:r>
      <w:r>
        <w:rPr>
          <w:rFonts w:hint="eastAsia" w:ascii="仿宋" w:hAnsi="仿宋" w:eastAsia="仿宋" w:cs="仿宋"/>
          <w:bCs/>
          <w:sz w:val="32"/>
          <w:szCs w:val="32"/>
        </w:rPr>
        <w:t>-</w:t>
      </w:r>
      <w:r>
        <w:rPr>
          <w:rFonts w:hint="eastAsia" w:ascii="仿宋" w:hAnsi="仿宋" w:eastAsia="仿宋" w:cs="仿宋"/>
          <w:bCs/>
          <w:sz w:val="32"/>
          <w:szCs w:val="32"/>
          <w:lang w:val="en-US" w:eastAsia="zh-CN"/>
        </w:rPr>
        <w:t>12，样品数量</w:t>
      </w:r>
      <w:r>
        <w:rPr>
          <w:rFonts w:hint="eastAsia" w:ascii="仿宋" w:hAnsi="仿宋" w:eastAsia="仿宋" w:cs="仿宋"/>
          <w:bCs/>
          <w:sz w:val="32"/>
          <w:szCs w:val="32"/>
        </w:rPr>
        <w:t>：</w:t>
      </w:r>
      <w:r>
        <w:rPr>
          <w:rFonts w:hint="eastAsia" w:ascii="仿宋" w:hAnsi="仿宋" w:eastAsia="仿宋" w:cs="仿宋"/>
          <w:bCs/>
          <w:sz w:val="32"/>
          <w:szCs w:val="32"/>
          <w:lang w:val="en-US" w:eastAsia="zh-CN"/>
        </w:rPr>
        <w:t>3个，备样数量：备样处理液615ml。)</w:t>
      </w:r>
      <w:r>
        <w:rPr>
          <w:rFonts w:hint="eastAsia" w:ascii="仿宋" w:hAnsi="仿宋" w:eastAsia="仿宋" w:cs="仿宋"/>
          <w:bCs/>
          <w:sz w:val="32"/>
          <w:szCs w:val="32"/>
        </w:rPr>
        <w:t>进行了食品安全监督抽检，202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09</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27</w:t>
      </w:r>
      <w:r>
        <w:rPr>
          <w:rFonts w:hint="eastAsia" w:ascii="仿宋" w:hAnsi="仿宋" w:eastAsia="仿宋" w:cs="仿宋"/>
          <w:bCs/>
          <w:sz w:val="32"/>
          <w:szCs w:val="32"/>
        </w:rPr>
        <w:t>日出具了检验报告（№:2024G31027）</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检验项目：大肠菌群，/50cm²，标准指标：</w:t>
      </w:r>
      <w:r>
        <w:rPr>
          <w:rFonts w:hint="eastAsia" w:ascii="仿宋" w:hAnsi="仿宋" w:eastAsia="仿宋" w:cs="仿宋"/>
          <w:bCs/>
          <w:sz w:val="32"/>
          <w:szCs w:val="32"/>
        </w:rPr>
        <w:t>不得检出，实测值：</w:t>
      </w:r>
      <w:r>
        <w:rPr>
          <w:rFonts w:hint="eastAsia" w:ascii="仿宋" w:hAnsi="仿宋" w:eastAsia="仿宋" w:cs="仿宋"/>
          <w:bCs/>
          <w:sz w:val="32"/>
          <w:szCs w:val="32"/>
          <w:lang w:val="en-US" w:eastAsia="zh-CN"/>
        </w:rPr>
        <w:t>检出 ，单项判定</w:t>
      </w:r>
      <w:r>
        <w:rPr>
          <w:rFonts w:hint="eastAsia" w:ascii="仿宋" w:hAnsi="仿宋" w:eastAsia="仿宋" w:cs="仿宋"/>
          <w:bCs/>
          <w:sz w:val="32"/>
          <w:szCs w:val="32"/>
        </w:rPr>
        <w:t>：</w:t>
      </w:r>
      <w:r>
        <w:rPr>
          <w:rFonts w:hint="eastAsia" w:ascii="仿宋" w:hAnsi="仿宋" w:eastAsia="仿宋" w:cs="仿宋"/>
          <w:bCs/>
          <w:sz w:val="32"/>
          <w:szCs w:val="32"/>
          <w:lang w:eastAsia="zh-CN"/>
        </w:rPr>
        <w:t>不</w:t>
      </w:r>
      <w:r>
        <w:rPr>
          <w:rFonts w:hint="eastAsia" w:ascii="仿宋" w:hAnsi="仿宋" w:eastAsia="仿宋" w:cs="仿宋"/>
          <w:bCs/>
          <w:sz w:val="32"/>
          <w:szCs w:val="32"/>
        </w:rPr>
        <w:t>合格，检验依据：</w:t>
      </w:r>
      <w:r>
        <w:rPr>
          <w:rFonts w:hint="eastAsia" w:ascii="仿宋" w:hAnsi="仿宋" w:eastAsia="仿宋" w:cs="仿宋"/>
          <w:bCs/>
          <w:sz w:val="32"/>
          <w:szCs w:val="32"/>
          <w:lang w:val="en-US" w:eastAsia="zh-CN"/>
        </w:rPr>
        <w:t>GB 14934-2016（附录B B.2）；检验项目：阴离子合成洗涤剂（以十二烷基苯磺酸钠计）,mg/100cm² ，标准指标：</w:t>
      </w:r>
      <w:r>
        <w:rPr>
          <w:rFonts w:hint="eastAsia" w:ascii="仿宋" w:hAnsi="仿宋" w:eastAsia="仿宋" w:cs="仿宋"/>
          <w:bCs/>
          <w:sz w:val="32"/>
          <w:szCs w:val="32"/>
        </w:rPr>
        <w:t>不得检出，实测值：</w:t>
      </w:r>
      <w:r>
        <w:rPr>
          <w:rFonts w:hint="eastAsia" w:ascii="仿宋" w:hAnsi="仿宋" w:eastAsia="仿宋" w:cs="仿宋"/>
          <w:bCs/>
          <w:sz w:val="32"/>
          <w:szCs w:val="32"/>
          <w:lang w:val="en-US" w:eastAsia="zh-CN"/>
        </w:rPr>
        <w:t>0.053，单项判定</w:t>
      </w:r>
      <w:r>
        <w:rPr>
          <w:rFonts w:hint="eastAsia" w:ascii="仿宋" w:hAnsi="仿宋" w:eastAsia="仿宋" w:cs="仿宋"/>
          <w:bCs/>
          <w:sz w:val="32"/>
          <w:szCs w:val="32"/>
        </w:rPr>
        <w:t>：</w:t>
      </w:r>
      <w:r>
        <w:rPr>
          <w:rFonts w:hint="eastAsia" w:ascii="仿宋" w:hAnsi="仿宋" w:eastAsia="仿宋" w:cs="仿宋"/>
          <w:bCs/>
          <w:sz w:val="32"/>
          <w:szCs w:val="32"/>
          <w:lang w:eastAsia="zh-CN"/>
        </w:rPr>
        <w:t>不</w:t>
      </w:r>
      <w:r>
        <w:rPr>
          <w:rFonts w:hint="eastAsia" w:ascii="仿宋" w:hAnsi="仿宋" w:eastAsia="仿宋" w:cs="仿宋"/>
          <w:bCs/>
          <w:sz w:val="32"/>
          <w:szCs w:val="32"/>
        </w:rPr>
        <w:t>合格，检验依据：</w:t>
      </w:r>
      <w:r>
        <w:rPr>
          <w:rFonts w:hint="eastAsia" w:ascii="仿宋" w:hAnsi="仿宋" w:eastAsia="仿宋" w:cs="仿宋"/>
          <w:bCs/>
          <w:sz w:val="32"/>
          <w:szCs w:val="32"/>
          <w:lang w:val="en-US" w:eastAsia="zh-CN"/>
        </w:rPr>
        <w:t>GB/T 5750.4-2006(二氮杂菲萃取分光光度法)；检验结论：经抽样检验，大肠菌群,阴离子合成洗涤剂(以十二烷基苯磺酸钠计)项目不符合 GB 14934-2016《食品安全国家标准 消毒餐(饮)具》要求，检验结论为不合格。</w:t>
      </w:r>
      <w:r>
        <w:rPr>
          <w:rFonts w:hint="eastAsia" w:ascii="仿宋" w:hAnsi="仿宋" w:eastAsia="仿宋" w:cs="仿宋"/>
          <w:sz w:val="32"/>
          <w:szCs w:val="32"/>
          <w:u w:val="none"/>
          <w:lang w:eastAsia="zh-CN"/>
        </w:rPr>
        <w:t>依据《食品安全抽样检验管理办法》第三十一条第（一）项的规定，当事人的上述行为属于不予受理复检的情形</w:t>
      </w:r>
      <w:r>
        <w:rPr>
          <w:rFonts w:hint="eastAsia" w:ascii="仿宋" w:hAnsi="仿宋" w:eastAsia="仿宋" w:cs="仿宋"/>
          <w:sz w:val="32"/>
          <w:szCs w:val="32"/>
          <w:u w:val="none"/>
        </w:rPr>
        <w:t>。</w:t>
      </w:r>
      <w:r>
        <w:rPr>
          <w:rFonts w:hint="eastAsia" w:ascii="仿宋" w:hAnsi="仿宋" w:eastAsia="仿宋" w:cs="仿宋"/>
          <w:bCs/>
          <w:sz w:val="32"/>
          <w:szCs w:val="32"/>
          <w:u w:val="none"/>
        </w:rPr>
        <w:t>当事人对上述检验报告及其检验结论予以认可，未提出异议</w:t>
      </w:r>
      <w:r>
        <w:rPr>
          <w:rFonts w:hint="eastAsia" w:ascii="仿宋" w:hAnsi="仿宋" w:eastAsia="仿宋" w:cs="仿宋"/>
          <w:bCs/>
          <w:sz w:val="32"/>
          <w:szCs w:val="32"/>
          <w:u w:val="none"/>
          <w:lang w:eastAsia="zh-CN"/>
        </w:rPr>
        <w:t>。</w:t>
      </w:r>
      <w:r>
        <w:rPr>
          <w:rFonts w:hint="eastAsia" w:ascii="仿宋" w:hAnsi="仿宋" w:eastAsia="仿宋" w:cs="仿宋"/>
          <w:bCs/>
          <w:sz w:val="32"/>
          <w:szCs w:val="32"/>
          <w:lang w:val="en-US" w:eastAsia="zh-CN"/>
        </w:rPr>
        <w:t>鉴于当事人经营中存在的上述问题，本局于2024年10月9日下达了《责令改正通知书》（秦市监责改〔2024〕综59号），责令当事人</w:t>
      </w:r>
      <w:r>
        <w:rPr>
          <w:rFonts w:hint="eastAsia" w:ascii="仿宋" w:hAnsi="仿宋" w:eastAsia="仿宋" w:cs="仿宋"/>
          <w:bCs/>
          <w:color w:val="auto"/>
          <w:sz w:val="32"/>
          <w:szCs w:val="32"/>
          <w:lang w:val="en-US" w:eastAsia="zh-CN"/>
        </w:rPr>
        <w:t>在2024年10月20日</w:t>
      </w:r>
      <w:r>
        <w:rPr>
          <w:rFonts w:hint="eastAsia" w:ascii="仿宋" w:hAnsi="仿宋" w:eastAsia="仿宋" w:cs="仿宋"/>
          <w:bCs/>
          <w:sz w:val="32"/>
          <w:szCs w:val="32"/>
          <w:lang w:val="en-US" w:eastAsia="zh-CN"/>
        </w:rPr>
        <w:t>前改正，要求当事人按照要求对餐具、饮具进行清洗消毒，使用清洗消毒合格的餐具。</w:t>
      </w:r>
    </w:p>
    <w:p w14:paraId="0761754B">
      <w:pPr>
        <w:keepLines w:val="0"/>
        <w:pageBreakBefore w:val="0"/>
        <w:kinsoku/>
        <w:overflowPunct/>
        <w:topLinePunct w:val="0"/>
        <w:autoSpaceDE/>
        <w:autoSpaceDN/>
        <w:bidi w:val="0"/>
        <w:adjustRightInd/>
        <w:snapToGrid/>
        <w:spacing w:line="240" w:lineRule="auto"/>
        <w:ind w:left="-239" w:leftChars="-114" w:right="42" w:rightChars="20" w:firstLine="640" w:firstLineChars="200"/>
        <w:jc w:val="left"/>
        <w:textAlignment w:val="auto"/>
        <w:rPr>
          <w:rFonts w:hint="eastAsia" w:ascii="仿宋" w:hAnsi="仿宋" w:eastAsia="仿宋" w:cs="仿宋"/>
          <w:bCs/>
          <w:sz w:val="32"/>
          <w:szCs w:val="32"/>
          <w:lang w:val="en-US" w:eastAsia="zh-CN"/>
        </w:rPr>
      </w:pPr>
      <w:r>
        <w:rPr>
          <w:rFonts w:hint="eastAsia" w:ascii="仿宋" w:hAnsi="仿宋" w:eastAsia="仿宋" w:cs="仿宋"/>
          <w:bCs/>
          <w:color w:val="auto"/>
          <w:sz w:val="32"/>
          <w:szCs w:val="32"/>
          <w:lang w:val="en-US" w:eastAsia="zh-CN"/>
        </w:rPr>
        <w:t>2024年10月10日，当事人委托秦皇岛顺远公共环境卫生检验有限公司(第三方检验机构)对其开展经营活动中使用的“盘子”进行了检验，2024年10月14日出具了检验报告（顺远检（2024）（委托）字-2268号）；检验项目：大肠菌群、阴离子合成洗涤剂(以十二烷基苯磺酸钠计)，检验结论：所有项目均符合《食品安全国家标准 消毒餐（饮）具》GB14934-2016的规定。当事人在规定的期限内对开展经营活动中存在的上述问题进行了</w:t>
      </w:r>
      <w:r>
        <w:rPr>
          <w:rFonts w:hint="eastAsia" w:ascii="仿宋" w:hAnsi="仿宋" w:eastAsia="仿宋" w:cs="仿宋"/>
          <w:bCs/>
          <w:sz w:val="32"/>
          <w:szCs w:val="32"/>
          <w:lang w:val="en-US" w:eastAsia="zh-CN"/>
        </w:rPr>
        <w:t>改正。当事人提供了秦皇岛顺远公共环境卫生检验有限公司营业执照、检验检测机构资质认定证书复印件以及检验报告等证明资料。在调查期间未对当事人采取行政强制措施。</w:t>
      </w:r>
    </w:p>
    <w:p w14:paraId="46A7AA26">
      <w:pPr>
        <w:keepNext w:val="0"/>
        <w:keepLines w:val="0"/>
        <w:pageBreakBefore w:val="0"/>
        <w:widowControl w:val="0"/>
        <w:kinsoku/>
        <w:overflowPunct/>
        <w:topLinePunct w:val="0"/>
        <w:bidi w:val="0"/>
        <w:spacing w:line="240" w:lineRule="auto"/>
        <w:ind w:firstLine="643" w:firstLineChars="200"/>
        <w:rPr>
          <w:rFonts w:hint="eastAsia" w:ascii="仿宋" w:hAnsi="仿宋" w:eastAsia="仿宋" w:cs="宋体"/>
          <w:b/>
          <w:bCs/>
          <w:color w:val="000000"/>
          <w:sz w:val="32"/>
          <w:szCs w:val="32"/>
        </w:rPr>
      </w:pPr>
      <w:r>
        <w:rPr>
          <w:rFonts w:hint="eastAsia" w:ascii="仿宋" w:hAnsi="仿宋" w:eastAsia="仿宋" w:cs="宋体"/>
          <w:b/>
          <w:bCs/>
          <w:color w:val="000000"/>
          <w:sz w:val="32"/>
          <w:szCs w:val="32"/>
        </w:rPr>
        <w:t>上述事实，主要有以下证据证明：</w:t>
      </w:r>
    </w:p>
    <w:p w14:paraId="490DB049">
      <w:pPr>
        <w:keepNext w:val="0"/>
        <w:keepLines w:val="0"/>
        <w:pageBreakBefore w:val="0"/>
        <w:widowControl w:val="0"/>
        <w:numPr>
          <w:ilvl w:val="0"/>
          <w:numId w:val="0"/>
        </w:numPr>
        <w:kinsoku/>
        <w:overflowPunct/>
        <w:topLinePunct w:val="0"/>
        <w:bidi w:val="0"/>
        <w:spacing w:line="240" w:lineRule="auto"/>
        <w:rPr>
          <w:rFonts w:hint="eastAsia" w:ascii="仿宋" w:hAnsi="仿宋" w:eastAsia="仿宋" w:cs="宋体"/>
          <w:bCs/>
          <w:color w:val="auto"/>
          <w:sz w:val="32"/>
          <w:szCs w:val="32"/>
          <w:lang w:eastAsia="zh-CN"/>
        </w:rPr>
      </w:pPr>
      <w:r>
        <w:rPr>
          <w:rFonts w:hint="eastAsia" w:ascii="仿宋" w:hAnsi="仿宋" w:eastAsia="仿宋" w:cs="宋体"/>
          <w:bCs/>
          <w:color w:val="auto"/>
          <w:sz w:val="32"/>
          <w:szCs w:val="32"/>
          <w:lang w:eastAsia="zh-CN"/>
        </w:rPr>
        <w:t>1.当事人授权委托人</w:t>
      </w:r>
      <w:r>
        <w:rPr>
          <w:rFonts w:hint="eastAsia" w:ascii="仿宋" w:hAnsi="仿宋" w:eastAsia="仿宋" w:cs="宋体"/>
          <w:bCs/>
          <w:color w:val="auto"/>
          <w:sz w:val="32"/>
          <w:szCs w:val="32"/>
          <w:lang w:val="en-US" w:eastAsia="zh-CN"/>
        </w:rPr>
        <w:t>王亚洁</w:t>
      </w:r>
      <w:r>
        <w:rPr>
          <w:rFonts w:hint="eastAsia" w:ascii="仿宋" w:hAnsi="仿宋" w:eastAsia="仿宋" w:cs="宋体"/>
          <w:bCs/>
          <w:color w:val="auto"/>
          <w:sz w:val="32"/>
          <w:szCs w:val="32"/>
          <w:lang w:eastAsia="zh-CN"/>
        </w:rPr>
        <w:t>签字盖章确认的当事人</w:t>
      </w:r>
      <w:r>
        <w:rPr>
          <w:rFonts w:hint="eastAsia" w:ascii="仿宋" w:hAnsi="仿宋" w:eastAsia="仿宋" w:cs="宋体"/>
          <w:bCs/>
          <w:color w:val="auto"/>
          <w:sz w:val="32"/>
          <w:szCs w:val="32"/>
          <w:lang w:val="en-US" w:eastAsia="zh-CN"/>
        </w:rPr>
        <w:t>营业执照</w:t>
      </w:r>
      <w:r>
        <w:rPr>
          <w:rFonts w:hint="eastAsia" w:ascii="仿宋" w:hAnsi="仿宋" w:eastAsia="仿宋" w:cs="宋体"/>
          <w:bCs/>
          <w:color w:val="auto"/>
          <w:sz w:val="32"/>
          <w:szCs w:val="32"/>
          <w:lang w:eastAsia="zh-CN"/>
        </w:rPr>
        <w:t>、食品经营许可证、</w:t>
      </w:r>
      <w:r>
        <w:rPr>
          <w:rFonts w:hint="eastAsia" w:ascii="仿宋" w:hAnsi="仿宋" w:eastAsia="仿宋" w:cs="宋体"/>
          <w:bCs/>
          <w:color w:val="auto"/>
          <w:sz w:val="32"/>
          <w:szCs w:val="32"/>
          <w:lang w:val="en-US" w:eastAsia="zh-CN"/>
        </w:rPr>
        <w:t>经营者陈玉伟</w:t>
      </w:r>
      <w:r>
        <w:rPr>
          <w:rFonts w:hint="eastAsia" w:ascii="仿宋" w:hAnsi="仿宋" w:eastAsia="仿宋" w:cs="宋体"/>
          <w:bCs/>
          <w:color w:val="auto"/>
          <w:sz w:val="32"/>
          <w:szCs w:val="32"/>
          <w:lang w:eastAsia="zh-CN"/>
        </w:rPr>
        <w:t>身份证复印件各一份；证明了当事人的基本信息以及</w:t>
      </w:r>
      <w:r>
        <w:rPr>
          <w:rFonts w:hint="eastAsia" w:ascii="仿宋" w:hAnsi="仿宋" w:eastAsia="仿宋" w:cs="宋体"/>
          <w:bCs/>
          <w:color w:val="auto"/>
          <w:sz w:val="32"/>
          <w:szCs w:val="32"/>
          <w:lang w:val="en-US" w:eastAsia="zh-CN"/>
        </w:rPr>
        <w:t>经营者</w:t>
      </w:r>
      <w:r>
        <w:rPr>
          <w:rFonts w:hint="eastAsia" w:ascii="仿宋" w:hAnsi="仿宋" w:eastAsia="仿宋" w:cs="宋体"/>
          <w:bCs/>
          <w:color w:val="auto"/>
          <w:sz w:val="32"/>
          <w:szCs w:val="32"/>
          <w:lang w:eastAsia="zh-CN"/>
        </w:rPr>
        <w:t xml:space="preserve">身份信息等相关事项。                               </w:t>
      </w:r>
      <w:r>
        <w:rPr>
          <w:rFonts w:hint="eastAsia" w:ascii="仿宋" w:hAnsi="仿宋" w:eastAsia="仿宋" w:cs="宋体"/>
          <w:bCs/>
          <w:color w:val="auto"/>
          <w:sz w:val="32"/>
          <w:szCs w:val="32"/>
          <w:lang w:val="en-US" w:eastAsia="zh-CN"/>
        </w:rPr>
        <w:t xml:space="preserve">        </w:t>
      </w:r>
      <w:r>
        <w:rPr>
          <w:rFonts w:hint="eastAsia" w:ascii="仿宋" w:hAnsi="仿宋" w:eastAsia="仿宋" w:cs="宋体"/>
          <w:bCs/>
          <w:color w:val="auto"/>
          <w:sz w:val="32"/>
          <w:szCs w:val="32"/>
          <w:lang w:eastAsia="zh-CN"/>
        </w:rPr>
        <w:t xml:space="preserve">           </w:t>
      </w:r>
    </w:p>
    <w:p w14:paraId="55532BB8">
      <w:pPr>
        <w:keepNext w:val="0"/>
        <w:keepLines w:val="0"/>
        <w:pageBreakBefore w:val="0"/>
        <w:widowControl w:val="0"/>
        <w:numPr>
          <w:ilvl w:val="0"/>
          <w:numId w:val="0"/>
        </w:numPr>
        <w:kinsoku/>
        <w:overflowPunct/>
        <w:topLinePunct w:val="0"/>
        <w:bidi w:val="0"/>
        <w:spacing w:line="240" w:lineRule="auto"/>
        <w:rPr>
          <w:rFonts w:hint="eastAsia" w:ascii="仿宋" w:hAnsi="仿宋" w:eastAsia="仿宋" w:cs="宋体"/>
          <w:bCs/>
          <w:color w:val="auto"/>
          <w:sz w:val="32"/>
          <w:szCs w:val="32"/>
          <w:lang w:eastAsia="zh-CN"/>
        </w:rPr>
      </w:pPr>
      <w:r>
        <w:rPr>
          <w:rFonts w:hint="eastAsia" w:ascii="仿宋" w:hAnsi="仿宋" w:eastAsia="仿宋" w:cs="宋体"/>
          <w:bCs/>
          <w:color w:val="auto"/>
          <w:sz w:val="32"/>
          <w:szCs w:val="32"/>
          <w:lang w:eastAsia="zh-CN"/>
        </w:rPr>
        <w:t>2.当事人为授权委托人</w:t>
      </w:r>
      <w:r>
        <w:rPr>
          <w:rFonts w:hint="eastAsia" w:ascii="仿宋" w:hAnsi="仿宋" w:eastAsia="仿宋" w:cs="宋体"/>
          <w:bCs/>
          <w:color w:val="auto"/>
          <w:sz w:val="32"/>
          <w:szCs w:val="32"/>
          <w:lang w:val="en-US" w:eastAsia="zh-CN"/>
        </w:rPr>
        <w:t>王亚洁</w:t>
      </w:r>
      <w:r>
        <w:rPr>
          <w:rFonts w:hint="eastAsia" w:ascii="仿宋" w:hAnsi="仿宋" w:eastAsia="仿宋" w:cs="宋体"/>
          <w:bCs/>
          <w:color w:val="auto"/>
          <w:sz w:val="32"/>
          <w:szCs w:val="32"/>
          <w:lang w:eastAsia="zh-CN"/>
        </w:rPr>
        <w:t>出具的授权委托书一份；受托人</w:t>
      </w:r>
      <w:r>
        <w:rPr>
          <w:rFonts w:hint="eastAsia" w:ascii="仿宋" w:hAnsi="仿宋" w:eastAsia="仿宋" w:cs="宋体"/>
          <w:bCs/>
          <w:color w:val="auto"/>
          <w:sz w:val="32"/>
          <w:szCs w:val="32"/>
          <w:lang w:val="en-US" w:eastAsia="zh-CN"/>
        </w:rPr>
        <w:t>王亚洁</w:t>
      </w:r>
      <w:r>
        <w:rPr>
          <w:rFonts w:hint="eastAsia" w:ascii="仿宋" w:hAnsi="仿宋" w:eastAsia="仿宋" w:cs="宋体"/>
          <w:bCs/>
          <w:color w:val="auto"/>
          <w:sz w:val="32"/>
          <w:szCs w:val="32"/>
          <w:lang w:eastAsia="zh-CN"/>
        </w:rPr>
        <w:t xml:space="preserve">身份证复印件一份；证明了受托人自然人身份信息以及当事人委托的真实性以及委托权限等相关事项。                   </w:t>
      </w:r>
    </w:p>
    <w:p w14:paraId="74750626">
      <w:pPr>
        <w:keepNext w:val="0"/>
        <w:keepLines w:val="0"/>
        <w:pageBreakBefore w:val="0"/>
        <w:widowControl w:val="0"/>
        <w:numPr>
          <w:ilvl w:val="0"/>
          <w:numId w:val="0"/>
        </w:numPr>
        <w:kinsoku/>
        <w:overflowPunct/>
        <w:topLinePunct w:val="0"/>
        <w:bidi w:val="0"/>
        <w:spacing w:line="240" w:lineRule="auto"/>
        <w:rPr>
          <w:rFonts w:hint="eastAsia" w:ascii="仿宋" w:hAnsi="仿宋" w:eastAsia="仿宋" w:cs="宋体"/>
          <w:bCs/>
          <w:color w:val="auto"/>
          <w:sz w:val="32"/>
          <w:szCs w:val="32"/>
          <w:lang w:eastAsia="zh-CN"/>
        </w:rPr>
      </w:pPr>
      <w:r>
        <w:rPr>
          <w:rFonts w:hint="eastAsia" w:ascii="仿宋" w:hAnsi="仿宋" w:eastAsia="仿宋" w:cs="宋体"/>
          <w:bCs/>
          <w:color w:val="auto"/>
          <w:sz w:val="32"/>
          <w:szCs w:val="32"/>
          <w:lang w:eastAsia="zh-CN"/>
        </w:rPr>
        <w:t>3.对当事人经营场所现场笔录一份；现场检查照片打印件</w:t>
      </w:r>
      <w:r>
        <w:rPr>
          <w:rFonts w:hint="eastAsia" w:ascii="仿宋" w:hAnsi="仿宋" w:eastAsia="仿宋" w:cs="宋体"/>
          <w:bCs/>
          <w:color w:val="auto"/>
          <w:sz w:val="32"/>
          <w:szCs w:val="32"/>
          <w:lang w:val="en-US" w:eastAsia="zh-CN"/>
        </w:rPr>
        <w:t>五</w:t>
      </w:r>
      <w:r>
        <w:rPr>
          <w:rFonts w:hint="eastAsia" w:ascii="仿宋" w:hAnsi="仿宋" w:eastAsia="仿宋" w:cs="宋体"/>
          <w:bCs/>
          <w:color w:val="auto"/>
          <w:sz w:val="32"/>
          <w:szCs w:val="32"/>
          <w:lang w:eastAsia="zh-CN"/>
        </w:rPr>
        <w:t>份；对当事人授权委托人</w:t>
      </w:r>
      <w:r>
        <w:rPr>
          <w:rFonts w:hint="eastAsia" w:ascii="仿宋" w:hAnsi="仿宋" w:eastAsia="仿宋" w:cs="宋体"/>
          <w:bCs/>
          <w:color w:val="auto"/>
          <w:sz w:val="32"/>
          <w:szCs w:val="32"/>
          <w:lang w:val="en-US" w:eastAsia="zh-CN"/>
        </w:rPr>
        <w:t>王亚洁</w:t>
      </w:r>
      <w:r>
        <w:rPr>
          <w:rFonts w:hint="eastAsia" w:ascii="仿宋" w:hAnsi="仿宋" w:eastAsia="仿宋" w:cs="宋体"/>
          <w:bCs/>
          <w:color w:val="auto"/>
          <w:sz w:val="32"/>
          <w:szCs w:val="32"/>
          <w:lang w:eastAsia="zh-CN"/>
        </w:rPr>
        <w:t xml:space="preserve">所做询问笔录一份；证明了当事人开展经营活动以及在开展经营活动中使用清洗消毒不合格餐具的违法事实等相关事项。                                        </w:t>
      </w:r>
    </w:p>
    <w:p w14:paraId="42683EAB">
      <w:pPr>
        <w:keepNext w:val="0"/>
        <w:keepLines w:val="0"/>
        <w:pageBreakBefore w:val="0"/>
        <w:widowControl w:val="0"/>
        <w:numPr>
          <w:ilvl w:val="0"/>
          <w:numId w:val="0"/>
        </w:numPr>
        <w:kinsoku/>
        <w:overflowPunct/>
        <w:topLinePunct w:val="0"/>
        <w:bidi w:val="0"/>
        <w:spacing w:line="240" w:lineRule="auto"/>
        <w:rPr>
          <w:rFonts w:hint="eastAsia" w:ascii="仿宋" w:hAnsi="仿宋" w:eastAsia="仿宋" w:cs="宋体"/>
          <w:bCs/>
          <w:color w:val="auto"/>
          <w:sz w:val="32"/>
          <w:szCs w:val="32"/>
          <w:lang w:eastAsia="zh-CN"/>
        </w:rPr>
      </w:pPr>
      <w:r>
        <w:rPr>
          <w:rFonts w:hint="eastAsia" w:ascii="仿宋" w:hAnsi="仿宋" w:eastAsia="仿宋" w:cs="宋体"/>
          <w:bCs/>
          <w:color w:val="auto"/>
          <w:sz w:val="32"/>
          <w:szCs w:val="32"/>
          <w:lang w:eastAsia="zh-CN"/>
        </w:rPr>
        <w:t>4.对当事人下达的国家食品安全抽样检验告知书、食品安全抽样检验抽样单（非</w:t>
      </w:r>
      <w:r>
        <w:rPr>
          <w:rFonts w:hint="eastAsia" w:ascii="仿宋" w:hAnsi="仿宋" w:eastAsia="仿宋" w:cs="宋体"/>
          <w:bCs/>
          <w:color w:val="auto"/>
          <w:sz w:val="32"/>
          <w:szCs w:val="32"/>
          <w:lang w:val="en-US" w:eastAsia="zh-CN"/>
        </w:rPr>
        <w:t>食用农产品</w:t>
      </w:r>
      <w:r>
        <w:rPr>
          <w:rFonts w:hint="eastAsia" w:ascii="仿宋" w:hAnsi="仿宋" w:eastAsia="仿宋" w:cs="宋体"/>
          <w:bCs/>
          <w:color w:val="auto"/>
          <w:sz w:val="32"/>
          <w:szCs w:val="32"/>
          <w:lang w:eastAsia="zh-CN"/>
        </w:rPr>
        <w:t>）、检验报告</w:t>
      </w:r>
      <w:r>
        <w:rPr>
          <w:rFonts w:hint="eastAsia" w:ascii="仿宋" w:hAnsi="仿宋" w:eastAsia="仿宋" w:cs="宋体"/>
          <w:bCs/>
          <w:color w:val="auto"/>
          <w:sz w:val="32"/>
          <w:szCs w:val="32"/>
          <w:lang w:val="en-US" w:eastAsia="zh-CN"/>
        </w:rPr>
        <w:t>、食品安全抽样检验结果通知书</w:t>
      </w:r>
      <w:r>
        <w:rPr>
          <w:rFonts w:hint="eastAsia" w:ascii="仿宋" w:hAnsi="仿宋" w:eastAsia="仿宋" w:cs="宋体"/>
          <w:bCs/>
          <w:color w:val="auto"/>
          <w:sz w:val="32"/>
          <w:szCs w:val="32"/>
          <w:lang w:eastAsia="zh-CN"/>
        </w:rPr>
        <w:t xml:space="preserve">各一份；证明了对当事人开展经营活动中所使用的餐具进行食品安全监督抽检以及检验结论为不合格的真实性等相关事项。               </w:t>
      </w:r>
      <w:r>
        <w:rPr>
          <w:rFonts w:hint="eastAsia" w:ascii="仿宋" w:hAnsi="仿宋" w:eastAsia="仿宋" w:cs="宋体"/>
          <w:bCs/>
          <w:color w:val="auto"/>
          <w:sz w:val="32"/>
          <w:szCs w:val="32"/>
          <w:lang w:val="en-US" w:eastAsia="zh-CN"/>
        </w:rPr>
        <w:t xml:space="preserve">                              </w:t>
      </w:r>
      <w:r>
        <w:rPr>
          <w:rFonts w:hint="eastAsia" w:ascii="仿宋" w:hAnsi="仿宋" w:eastAsia="仿宋" w:cs="宋体"/>
          <w:bCs/>
          <w:color w:val="auto"/>
          <w:sz w:val="32"/>
          <w:szCs w:val="32"/>
          <w:lang w:eastAsia="zh-CN"/>
        </w:rPr>
        <w:t xml:space="preserve">     </w:t>
      </w:r>
    </w:p>
    <w:p w14:paraId="5F1FDE60">
      <w:pPr>
        <w:keepNext w:val="0"/>
        <w:keepLines w:val="0"/>
        <w:pageBreakBefore w:val="0"/>
        <w:widowControl w:val="0"/>
        <w:numPr>
          <w:ilvl w:val="0"/>
          <w:numId w:val="0"/>
        </w:numPr>
        <w:kinsoku/>
        <w:overflowPunct/>
        <w:topLinePunct w:val="0"/>
        <w:bidi w:val="0"/>
        <w:spacing w:line="240" w:lineRule="auto"/>
        <w:rPr>
          <w:rFonts w:hint="eastAsia" w:ascii="仿宋" w:hAnsi="仿宋" w:eastAsia="仿宋" w:cs="宋体"/>
          <w:bCs/>
          <w:color w:val="auto"/>
          <w:sz w:val="32"/>
          <w:szCs w:val="32"/>
        </w:rPr>
      </w:pPr>
      <w:r>
        <w:rPr>
          <w:rFonts w:hint="eastAsia" w:ascii="仿宋" w:hAnsi="仿宋" w:eastAsia="仿宋" w:cs="宋体"/>
          <w:bCs/>
          <w:color w:val="auto"/>
          <w:sz w:val="32"/>
          <w:szCs w:val="32"/>
          <w:lang w:eastAsia="zh-CN"/>
        </w:rPr>
        <w:t>5. 对当事人下达的《责令改正通知书》一份；当事人整改报告一份；当事人提供的公共场所卫生检验委托合同、检验报告（顺远检（202</w:t>
      </w:r>
      <w:r>
        <w:rPr>
          <w:rFonts w:hint="eastAsia" w:ascii="仿宋" w:hAnsi="仿宋" w:eastAsia="仿宋" w:cs="宋体"/>
          <w:bCs/>
          <w:color w:val="auto"/>
          <w:sz w:val="32"/>
          <w:szCs w:val="32"/>
          <w:lang w:val="en-US" w:eastAsia="zh-CN"/>
        </w:rPr>
        <w:t>4）</w:t>
      </w:r>
      <w:r>
        <w:rPr>
          <w:rFonts w:hint="eastAsia" w:ascii="仿宋" w:hAnsi="仿宋" w:eastAsia="仿宋" w:cs="宋体"/>
          <w:bCs/>
          <w:color w:val="auto"/>
          <w:sz w:val="32"/>
          <w:szCs w:val="32"/>
          <w:lang w:eastAsia="zh-CN"/>
        </w:rPr>
        <w:t>（委托）字-</w:t>
      </w:r>
      <w:r>
        <w:rPr>
          <w:rFonts w:hint="eastAsia" w:ascii="仿宋" w:hAnsi="仿宋" w:eastAsia="仿宋" w:cs="宋体"/>
          <w:bCs/>
          <w:color w:val="auto"/>
          <w:sz w:val="32"/>
          <w:szCs w:val="32"/>
          <w:lang w:val="en-US" w:eastAsia="zh-CN"/>
        </w:rPr>
        <w:t>2268</w:t>
      </w:r>
      <w:r>
        <w:rPr>
          <w:rFonts w:hint="eastAsia" w:ascii="仿宋" w:hAnsi="仿宋" w:eastAsia="仿宋" w:cs="宋体"/>
          <w:bCs/>
          <w:color w:val="auto"/>
          <w:sz w:val="32"/>
          <w:szCs w:val="32"/>
          <w:lang w:eastAsia="zh-CN"/>
        </w:rPr>
        <w:t xml:space="preserve">号）、秦皇岛顺远公共环境卫生检验有限公司营业执照、检验检测机构资质认定证书复印件各一份；证明了本局对当事人在开展经营活动中使用清洗消毒不合格餐具的违法行为责令限期改正以及当事人进行改正等相关事项。                              </w:t>
      </w:r>
      <w:r>
        <w:rPr>
          <w:rFonts w:hint="eastAsia" w:ascii="仿宋" w:hAnsi="仿宋" w:eastAsia="仿宋" w:cs="宋体"/>
          <w:bCs/>
          <w:color w:val="auto"/>
          <w:sz w:val="32"/>
          <w:szCs w:val="32"/>
        </w:rPr>
        <w:t xml:space="preserve">                                                                                          </w:t>
      </w:r>
    </w:p>
    <w:p w14:paraId="74274745">
      <w:pPr>
        <w:keepNext w:val="0"/>
        <w:keepLines w:val="0"/>
        <w:pageBreakBefore w:val="0"/>
        <w:widowControl w:val="0"/>
        <w:kinsoku/>
        <w:overflowPunct/>
        <w:topLinePunct w:val="0"/>
        <w:bidi w:val="0"/>
        <w:spacing w:line="240" w:lineRule="auto"/>
        <w:ind w:firstLine="640" w:firstLineChars="200"/>
        <w:rPr>
          <w:rFonts w:ascii="仿宋" w:hAnsi="仿宋" w:eastAsia="仿宋" w:cs="宋体"/>
          <w:bCs/>
          <w:color w:val="auto"/>
          <w:sz w:val="32"/>
          <w:szCs w:val="32"/>
        </w:rPr>
      </w:pPr>
      <w:r>
        <w:rPr>
          <w:rFonts w:hint="eastAsia" w:ascii="仿宋" w:hAnsi="仿宋" w:eastAsia="仿宋" w:cs="宋体"/>
          <w:bCs/>
          <w:color w:val="auto"/>
          <w:sz w:val="32"/>
          <w:szCs w:val="32"/>
        </w:rPr>
        <w:t>202</w:t>
      </w:r>
      <w:r>
        <w:rPr>
          <w:rFonts w:hint="eastAsia" w:ascii="仿宋" w:hAnsi="仿宋" w:eastAsia="仿宋" w:cs="宋体"/>
          <w:bCs/>
          <w:color w:val="auto"/>
          <w:sz w:val="32"/>
          <w:szCs w:val="32"/>
          <w:lang w:val="en-US" w:eastAsia="zh-CN"/>
        </w:rPr>
        <w:t>4</w:t>
      </w:r>
      <w:r>
        <w:rPr>
          <w:rFonts w:hint="eastAsia" w:ascii="仿宋" w:hAnsi="仿宋" w:eastAsia="仿宋" w:cs="宋体"/>
          <w:bCs/>
          <w:color w:val="auto"/>
          <w:sz w:val="32"/>
          <w:szCs w:val="32"/>
        </w:rPr>
        <w:t>年</w:t>
      </w:r>
      <w:r>
        <w:rPr>
          <w:rFonts w:hint="eastAsia" w:ascii="仿宋" w:hAnsi="仿宋" w:eastAsia="仿宋" w:cs="宋体"/>
          <w:bCs/>
          <w:color w:val="auto"/>
          <w:sz w:val="32"/>
          <w:szCs w:val="32"/>
          <w:lang w:val="en-US" w:eastAsia="zh-CN"/>
        </w:rPr>
        <w:t>10</w:t>
      </w:r>
      <w:r>
        <w:rPr>
          <w:rFonts w:hint="eastAsia" w:ascii="仿宋" w:hAnsi="仿宋" w:eastAsia="仿宋" w:cs="宋体"/>
          <w:bCs/>
          <w:color w:val="auto"/>
          <w:sz w:val="32"/>
          <w:szCs w:val="32"/>
        </w:rPr>
        <w:t>月</w:t>
      </w:r>
      <w:r>
        <w:rPr>
          <w:rFonts w:hint="eastAsia" w:ascii="仿宋" w:hAnsi="仿宋" w:eastAsia="仿宋" w:cs="宋体"/>
          <w:bCs/>
          <w:color w:val="auto"/>
          <w:sz w:val="32"/>
          <w:szCs w:val="32"/>
          <w:lang w:val="en-US" w:eastAsia="zh-CN"/>
        </w:rPr>
        <w:t>18</w:t>
      </w:r>
      <w:r>
        <w:rPr>
          <w:rFonts w:hint="eastAsia" w:ascii="仿宋" w:hAnsi="仿宋" w:eastAsia="仿宋" w:cs="宋体"/>
          <w:bCs/>
          <w:color w:val="auto"/>
          <w:sz w:val="32"/>
          <w:szCs w:val="32"/>
        </w:rPr>
        <w:t>日</w:t>
      </w:r>
      <w:r>
        <w:rPr>
          <w:rFonts w:hint="eastAsia" w:ascii="仿宋" w:hAnsi="仿宋" w:eastAsia="仿宋" w:cs="宋体"/>
          <w:bCs/>
          <w:color w:val="auto"/>
          <w:sz w:val="32"/>
          <w:szCs w:val="32"/>
          <w:lang w:eastAsia="zh-CN"/>
        </w:rPr>
        <w:t>，本</w:t>
      </w:r>
      <w:r>
        <w:rPr>
          <w:rFonts w:hint="eastAsia" w:ascii="仿宋" w:hAnsi="仿宋" w:eastAsia="仿宋" w:cs="宋体"/>
          <w:bCs/>
          <w:color w:val="auto"/>
          <w:sz w:val="32"/>
          <w:szCs w:val="32"/>
        </w:rPr>
        <w:t>局向当事人送达了《行政处罚告知书》（秦市监罚告[202</w:t>
      </w:r>
      <w:r>
        <w:rPr>
          <w:rFonts w:hint="eastAsia" w:ascii="仿宋" w:hAnsi="仿宋" w:eastAsia="仿宋" w:cs="宋体"/>
          <w:bCs/>
          <w:color w:val="auto"/>
          <w:sz w:val="32"/>
          <w:szCs w:val="32"/>
          <w:lang w:val="en-US" w:eastAsia="zh-CN"/>
        </w:rPr>
        <w:t>4</w:t>
      </w:r>
      <w:r>
        <w:rPr>
          <w:rFonts w:hint="eastAsia" w:ascii="仿宋" w:hAnsi="仿宋" w:eastAsia="仿宋" w:cs="宋体"/>
          <w:bCs/>
          <w:color w:val="auto"/>
          <w:sz w:val="32"/>
          <w:szCs w:val="32"/>
        </w:rPr>
        <w:t>]1</w:t>
      </w:r>
      <w:r>
        <w:rPr>
          <w:rFonts w:hint="eastAsia" w:ascii="仿宋" w:hAnsi="仿宋" w:eastAsia="仿宋" w:cs="宋体"/>
          <w:bCs/>
          <w:color w:val="auto"/>
          <w:sz w:val="32"/>
          <w:szCs w:val="32"/>
          <w:lang w:val="en-US" w:eastAsia="zh-CN"/>
        </w:rPr>
        <w:t>076</w:t>
      </w:r>
      <w:r>
        <w:rPr>
          <w:rFonts w:hint="eastAsia" w:ascii="仿宋" w:hAnsi="仿宋" w:eastAsia="仿宋" w:cs="宋体"/>
          <w:bCs/>
          <w:color w:val="auto"/>
          <w:sz w:val="32"/>
          <w:szCs w:val="32"/>
        </w:rPr>
        <w:t>号），告知了本局拟作出行政处罚的内容及事实、理由、依据，当事人自收到该告知书之日起五个工作日内</w:t>
      </w:r>
      <w:r>
        <w:rPr>
          <w:rFonts w:hint="eastAsia" w:ascii="仿宋" w:hAnsi="仿宋" w:eastAsia="仿宋" w:cs="宋体"/>
          <w:bCs/>
          <w:color w:val="auto"/>
          <w:sz w:val="32"/>
          <w:szCs w:val="32"/>
          <w:lang w:eastAsia="zh-CN"/>
        </w:rPr>
        <w:t>，</w:t>
      </w:r>
      <w:r>
        <w:rPr>
          <w:rFonts w:hint="eastAsia" w:ascii="仿宋" w:hAnsi="仿宋" w:eastAsia="仿宋" w:cs="宋体"/>
          <w:bCs/>
          <w:color w:val="auto"/>
          <w:sz w:val="32"/>
          <w:szCs w:val="32"/>
        </w:rPr>
        <w:t>未行使陈述、申辩权。</w:t>
      </w:r>
    </w:p>
    <w:p w14:paraId="1B2F62B7">
      <w:pPr>
        <w:keepNext w:val="0"/>
        <w:keepLines w:val="0"/>
        <w:pageBreakBefore w:val="0"/>
        <w:widowControl w:val="0"/>
        <w:kinsoku/>
        <w:overflowPunct/>
        <w:topLinePunct w:val="0"/>
        <w:bidi w:val="0"/>
        <w:spacing w:line="240" w:lineRule="auto"/>
        <w:ind w:firstLine="640" w:firstLineChars="200"/>
        <w:rPr>
          <w:rFonts w:hint="eastAsia" w:ascii="仿宋" w:hAnsi="仿宋" w:eastAsia="仿宋" w:cs="宋体"/>
          <w:bCs/>
          <w:color w:val="000000"/>
          <w:sz w:val="32"/>
          <w:szCs w:val="32"/>
          <w:lang w:eastAsia="zh-CN"/>
        </w:rPr>
      </w:pPr>
      <w:r>
        <w:rPr>
          <w:rFonts w:hint="eastAsia" w:ascii="仿宋" w:hAnsi="仿宋" w:eastAsia="仿宋" w:cs="宋体"/>
          <w:bCs/>
          <w:color w:val="000000"/>
          <w:sz w:val="32"/>
          <w:szCs w:val="32"/>
        </w:rPr>
        <w:t>本局认为，当事人的上述行为违反了《中华人民共和国食品安全法》第五十六条第二款</w:t>
      </w:r>
      <w:r>
        <w:rPr>
          <w:rFonts w:hint="eastAsia" w:ascii="仿宋" w:hAnsi="仿宋" w:eastAsia="仿宋" w:cs="宋体"/>
          <w:bCs/>
          <w:color w:val="000000"/>
          <w:sz w:val="32"/>
          <w:szCs w:val="32"/>
          <w:lang w:eastAsia="zh-CN"/>
        </w:rPr>
        <w:t xml:space="preserve">：“餐饮服务提供者应当按照要求对餐具、饮具进行清洗消毒，不得使用未经清洗消毒的餐具、饮具；餐饮服务提供者委托清洗消毒餐具、饮具的，应当委托符合本法规定条件的餐具、饮具集中消毒服务单位。”的规定。属于使用清洗消毒不合格的餐具的违法行为。                                </w:t>
      </w:r>
    </w:p>
    <w:p w14:paraId="54757722">
      <w:pPr>
        <w:keepNext w:val="0"/>
        <w:keepLines w:val="0"/>
        <w:pageBreakBefore w:val="0"/>
        <w:widowControl w:val="0"/>
        <w:kinsoku/>
        <w:overflowPunct/>
        <w:topLinePunct w:val="0"/>
        <w:bidi w:val="0"/>
        <w:spacing w:line="240" w:lineRule="auto"/>
        <w:ind w:firstLine="640" w:firstLineChars="200"/>
        <w:rPr>
          <w:rFonts w:hint="eastAsia" w:ascii="仿宋" w:hAnsi="仿宋" w:eastAsia="仿宋" w:cs="宋体"/>
          <w:bCs/>
          <w:color w:val="000000"/>
          <w:sz w:val="32"/>
          <w:szCs w:val="32"/>
          <w:lang w:eastAsia="zh-CN"/>
        </w:rPr>
      </w:pPr>
      <w:r>
        <w:rPr>
          <w:rFonts w:hint="eastAsia" w:ascii="仿宋" w:hAnsi="仿宋" w:eastAsia="仿宋" w:cs="宋体"/>
          <w:bCs/>
          <w:color w:val="000000"/>
          <w:sz w:val="32"/>
          <w:szCs w:val="32"/>
          <w:lang w:eastAsia="zh-CN"/>
        </w:rPr>
        <w:t xml:space="preserve">当事人使用清洗消毒不合格的餐具的违法行为，违反了《中华人民共和国食品安全法》第五十六条第二款的规定，依据《中华人民共和国食品安全法》第一百二十六条第一款第（五）项的规定，应予以行政处罚。                                                      </w:t>
      </w:r>
    </w:p>
    <w:p w14:paraId="40E7A8E1">
      <w:pPr>
        <w:keepNext w:val="0"/>
        <w:keepLines w:val="0"/>
        <w:pageBreakBefore w:val="0"/>
        <w:widowControl w:val="0"/>
        <w:kinsoku/>
        <w:overflowPunct/>
        <w:topLinePunct w:val="0"/>
        <w:bidi w:val="0"/>
        <w:spacing w:line="240" w:lineRule="auto"/>
        <w:ind w:firstLine="640" w:firstLineChars="200"/>
        <w:rPr>
          <w:rFonts w:ascii="仿宋" w:hAnsi="仿宋" w:eastAsia="仿宋" w:cs="宋体"/>
          <w:sz w:val="32"/>
          <w:szCs w:val="32"/>
        </w:rPr>
      </w:pPr>
      <w:r>
        <w:rPr>
          <w:rFonts w:hint="eastAsia" w:ascii="仿宋" w:hAnsi="仿宋" w:eastAsia="仿宋" w:cs="宋体"/>
          <w:bCs/>
          <w:color w:val="000000"/>
          <w:sz w:val="32"/>
          <w:szCs w:val="32"/>
          <w:lang w:eastAsia="zh-CN"/>
        </w:rPr>
        <w:t xml:space="preserve">综上，当事人的上述违法行为违反了《中华人民共和国食品安全法》第五十六条第二款的规定；依据《中华人民共和国食品安全法》第一百二十六条第一款第（五）项：“违反本法规定，有下列情形之一的，由县级以上人民政府食品安全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的规定，责令当事人改正上述违法行为，并决定处罚如下：警告。  </w:t>
      </w:r>
      <w:r>
        <w:rPr>
          <w:rFonts w:hint="eastAsia" w:ascii="仿宋" w:hAnsi="仿宋" w:eastAsia="仿宋" w:cs="宋体"/>
          <w:sz w:val="32"/>
          <w:szCs w:val="32"/>
        </w:rPr>
        <w:t xml:space="preserve"> </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 xml:space="preserve">                                                                                                                                                                                                                                                                                 </w:t>
      </w:r>
    </w:p>
    <w:p w14:paraId="1C48E827">
      <w:pPr>
        <w:keepNext w:val="0"/>
        <w:keepLines w:val="0"/>
        <w:pageBreakBefore w:val="0"/>
        <w:widowControl w:val="0"/>
        <w:kinsoku/>
        <w:overflowPunct/>
        <w:topLinePunct w:val="0"/>
        <w:autoSpaceDE w:val="0"/>
        <w:autoSpaceDN w:val="0"/>
        <w:bidi w:val="0"/>
        <w:adjustRightInd w:val="0"/>
        <w:spacing w:after="20" w:line="240" w:lineRule="auto"/>
        <w:ind w:firstLine="640" w:firstLineChars="200"/>
        <w:jc w:val="left"/>
        <w:rPr>
          <w:rFonts w:ascii="仿宋" w:hAnsi="仿宋" w:eastAsia="仿宋" w:cs="宋体"/>
          <w:sz w:val="32"/>
          <w:szCs w:val="32"/>
        </w:rPr>
      </w:pPr>
      <w:r>
        <w:rPr>
          <w:rFonts w:hint="eastAsia" w:ascii="仿宋" w:hAnsi="仿宋" w:eastAsia="仿宋" w:cs="宋体"/>
          <w:sz w:val="32"/>
          <w:szCs w:val="32"/>
        </w:rPr>
        <w:t>如你（单位）不服本行政处罚决定，可以在收到本行政处罚决定书之日起六十日内向秦皇岛市</w:t>
      </w:r>
      <w:r>
        <w:rPr>
          <w:rFonts w:hint="eastAsia" w:ascii="仿宋" w:hAnsi="仿宋" w:eastAsia="仿宋" w:cs="宋体"/>
          <w:sz w:val="32"/>
          <w:szCs w:val="32"/>
          <w:lang w:val="en-US" w:eastAsia="zh-CN"/>
        </w:rPr>
        <w:t>人民政府</w:t>
      </w:r>
      <w:r>
        <w:rPr>
          <w:rFonts w:hint="eastAsia" w:ascii="仿宋" w:hAnsi="仿宋" w:eastAsia="仿宋" w:cs="宋体"/>
          <w:sz w:val="32"/>
          <w:szCs w:val="32"/>
        </w:rPr>
        <w:t xml:space="preserve">申请行政复议；也可以在六个月内依法向秦皇岛市海港区人民法院提起行政诉讼。申请行政复议或者提起行政诉讼期间，行政处罚不停止执行。                                                             </w:t>
      </w:r>
    </w:p>
    <w:p w14:paraId="4EAC0FC5">
      <w:pPr>
        <w:keepNext w:val="0"/>
        <w:keepLines w:val="0"/>
        <w:pageBreakBefore w:val="0"/>
        <w:widowControl w:val="0"/>
        <w:kinsoku/>
        <w:overflowPunct/>
        <w:topLinePunct w:val="0"/>
        <w:autoSpaceDE w:val="0"/>
        <w:autoSpaceDN w:val="0"/>
        <w:bidi w:val="0"/>
        <w:adjustRightInd w:val="0"/>
        <w:spacing w:after="20" w:line="240" w:lineRule="auto"/>
        <w:ind w:firstLine="640" w:firstLineChars="200"/>
        <w:jc w:val="left"/>
        <w:rPr>
          <w:rFonts w:hint="eastAsia" w:ascii="仿宋" w:hAnsi="仿宋" w:eastAsia="仿宋" w:cs="宋体"/>
          <w:color w:val="000000"/>
          <w:sz w:val="32"/>
          <w:szCs w:val="32"/>
        </w:rPr>
      </w:pPr>
      <w:r>
        <w:rPr>
          <w:rFonts w:hint="eastAsia" w:ascii="仿宋" w:hAnsi="仿宋" w:eastAsia="仿宋" w:cs="宋体"/>
          <w:sz w:val="32"/>
          <w:szCs w:val="32"/>
        </w:rPr>
        <w:t xml:space="preserve">本局将依法向社会公示本行政处罚决定信息。              </w:t>
      </w:r>
      <w:r>
        <w:rPr>
          <w:rFonts w:hint="eastAsia" w:ascii="仿宋" w:hAnsi="仿宋" w:eastAsia="仿宋" w:cs="宋体"/>
          <w:sz w:val="32"/>
          <w:szCs w:val="32"/>
          <w:u w:val="single"/>
        </w:rPr>
        <w:t xml:space="preserve">    </w:t>
      </w:r>
    </w:p>
    <w:p w14:paraId="7F594087">
      <w:pPr>
        <w:keepNext w:val="0"/>
        <w:keepLines w:val="0"/>
        <w:pageBreakBefore w:val="0"/>
        <w:widowControl w:val="0"/>
        <w:kinsoku/>
        <w:overflowPunct/>
        <w:topLinePunct w:val="0"/>
        <w:bidi w:val="0"/>
        <w:adjustRightInd w:val="0"/>
        <w:snapToGrid w:val="0"/>
        <w:spacing w:line="240" w:lineRule="auto"/>
        <w:ind w:right="640"/>
        <w:textAlignment w:val="baseline"/>
        <w:rPr>
          <w:rFonts w:hint="eastAsia" w:ascii="仿宋" w:hAnsi="仿宋" w:eastAsia="仿宋" w:cs="宋体"/>
          <w:color w:val="000000"/>
          <w:sz w:val="32"/>
          <w:szCs w:val="32"/>
        </w:rPr>
      </w:pPr>
    </w:p>
    <w:p w14:paraId="78635B4D">
      <w:pPr>
        <w:keepNext w:val="0"/>
        <w:keepLines w:val="0"/>
        <w:pageBreakBefore w:val="0"/>
        <w:widowControl w:val="0"/>
        <w:kinsoku/>
        <w:wordWrap w:val="0"/>
        <w:overflowPunct/>
        <w:topLinePunct w:val="0"/>
        <w:bidi w:val="0"/>
        <w:snapToGrid w:val="0"/>
        <w:spacing w:line="240" w:lineRule="auto"/>
        <w:ind w:firstLine="3520" w:firstLineChars="1100"/>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秦皇岛市市场监督管理局 </w:t>
      </w:r>
    </w:p>
    <w:p w14:paraId="7B8B5BB3">
      <w:pPr>
        <w:keepNext w:val="0"/>
        <w:keepLines w:val="0"/>
        <w:pageBreakBefore w:val="0"/>
        <w:widowControl w:val="0"/>
        <w:kinsoku/>
        <w:wordWrap w:val="0"/>
        <w:overflowPunct/>
        <w:topLinePunct w:val="0"/>
        <w:bidi w:val="0"/>
        <w:snapToGrid w:val="0"/>
        <w:spacing w:line="240" w:lineRule="auto"/>
        <w:ind w:firstLine="4800" w:firstLineChars="1500"/>
        <w:rPr>
          <w:rFonts w:hint="eastAsia" w:ascii="仿宋" w:hAnsi="仿宋" w:eastAsia="仿宋" w:cs="宋体"/>
          <w:color w:val="000000"/>
          <w:sz w:val="32"/>
          <w:szCs w:val="32"/>
        </w:rPr>
      </w:pPr>
      <w:r>
        <w:rPr>
          <w:rFonts w:hint="eastAsia" w:ascii="仿宋" w:hAnsi="仿宋" w:eastAsia="仿宋" w:cs="宋体"/>
          <w:color w:val="000000"/>
          <w:sz w:val="32"/>
          <w:szCs w:val="32"/>
        </w:rPr>
        <w:t>（印章）</w:t>
      </w:r>
    </w:p>
    <w:p w14:paraId="2877F86B">
      <w:pPr>
        <w:keepNext w:val="0"/>
        <w:keepLines w:val="0"/>
        <w:pageBreakBefore w:val="0"/>
        <w:widowControl w:val="0"/>
        <w:kinsoku/>
        <w:wordWrap w:val="0"/>
        <w:overflowPunct/>
        <w:topLinePunct w:val="0"/>
        <w:bidi w:val="0"/>
        <w:snapToGrid w:val="0"/>
        <w:spacing w:line="240" w:lineRule="auto"/>
        <w:rPr>
          <w:rFonts w:hint="eastAsia" w:ascii="仿宋" w:hAnsi="仿宋" w:eastAsia="仿宋" w:cs="黑体"/>
          <w:b/>
          <w:bCs/>
          <w:color w:val="000000"/>
          <w:sz w:val="32"/>
          <w:szCs w:val="32"/>
        </w:rPr>
      </w:pPr>
      <w:r>
        <w:rPr>
          <w:rFonts w:hint="eastAsia" w:ascii="仿宋" w:hAnsi="仿宋" w:eastAsia="仿宋" w:cs="宋体"/>
          <w:color w:val="000000"/>
          <w:sz w:val="32"/>
          <w:szCs w:val="32"/>
        </w:rPr>
        <w:t xml:space="preserve">                           2024年10月</w:t>
      </w:r>
      <w:r>
        <w:rPr>
          <w:rFonts w:hint="eastAsia" w:ascii="仿宋" w:hAnsi="仿宋" w:eastAsia="仿宋" w:cs="宋体"/>
          <w:color w:val="000000"/>
          <w:sz w:val="32"/>
          <w:szCs w:val="32"/>
          <w:lang w:val="en-US" w:eastAsia="zh-CN"/>
        </w:rPr>
        <w:t>28</w:t>
      </w:r>
      <w:r>
        <w:rPr>
          <w:rFonts w:hint="eastAsia" w:ascii="仿宋" w:hAnsi="仿宋" w:eastAsia="仿宋" w:cs="宋体"/>
          <w:color w:val="000000"/>
          <w:sz w:val="32"/>
          <w:szCs w:val="32"/>
        </w:rPr>
        <w:t>日</w:t>
      </w:r>
    </w:p>
    <w:p w14:paraId="082DBFEB">
      <w:pPr>
        <w:keepNext w:val="0"/>
        <w:keepLines w:val="0"/>
        <w:pageBreakBefore w:val="0"/>
        <w:widowControl w:val="0"/>
        <w:kinsoku/>
        <w:wordWrap w:val="0"/>
        <w:overflowPunct/>
        <w:topLinePunct w:val="0"/>
        <w:bidi w:val="0"/>
        <w:snapToGrid w:val="0"/>
        <w:spacing w:line="240" w:lineRule="auto"/>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14:paraId="6E03F809">
      <w:pPr>
        <w:keepNext w:val="0"/>
        <w:keepLines w:val="0"/>
        <w:pageBreakBefore w:val="0"/>
        <w:widowControl w:val="0"/>
        <w:kinsoku/>
        <w:wordWrap w:val="0"/>
        <w:overflowPunct/>
        <w:topLinePunct w:val="0"/>
        <w:bidi w:val="0"/>
        <w:spacing w:line="240" w:lineRule="auto"/>
        <w:rPr>
          <w:rFonts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14:paraId="4A646B0A">
      <w:pPr>
        <w:keepNext w:val="0"/>
        <w:keepLines w:val="0"/>
        <w:pageBreakBefore w:val="0"/>
        <w:widowControl w:val="0"/>
        <w:kinsoku/>
        <w:wordWrap w:val="0"/>
        <w:overflowPunct/>
        <w:topLinePunct w:val="0"/>
        <w:bidi w:val="0"/>
        <w:spacing w:line="240" w:lineRule="auto"/>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theme="minorEastAsia"/>
          <w:color w:val="000000"/>
          <w:sz w:val="32"/>
          <w:szCs w:val="32"/>
        </w:rPr>
        <w:t>。</w:t>
      </w: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17923">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76A7CF0">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c1NDViNzQyMWFkZTVmOWNlYmQwMzVmZjEzMDM4MWMifQ=="/>
  </w:docVars>
  <w:rsids>
    <w:rsidRoot w:val="00261B45"/>
    <w:rsid w:val="00020638"/>
    <w:rsid w:val="0003337C"/>
    <w:rsid w:val="00081C4C"/>
    <w:rsid w:val="000B3787"/>
    <w:rsid w:val="0017746D"/>
    <w:rsid w:val="001D64C4"/>
    <w:rsid w:val="00261B45"/>
    <w:rsid w:val="002B07B9"/>
    <w:rsid w:val="003357AE"/>
    <w:rsid w:val="003861B2"/>
    <w:rsid w:val="003D14F3"/>
    <w:rsid w:val="003E59AF"/>
    <w:rsid w:val="004F2F16"/>
    <w:rsid w:val="00545F90"/>
    <w:rsid w:val="005812F4"/>
    <w:rsid w:val="005A1325"/>
    <w:rsid w:val="00601471"/>
    <w:rsid w:val="00612EA9"/>
    <w:rsid w:val="007A73BC"/>
    <w:rsid w:val="007F7427"/>
    <w:rsid w:val="008337AA"/>
    <w:rsid w:val="00925A9B"/>
    <w:rsid w:val="00934C3A"/>
    <w:rsid w:val="00940A04"/>
    <w:rsid w:val="0097082C"/>
    <w:rsid w:val="009C156C"/>
    <w:rsid w:val="009F19C5"/>
    <w:rsid w:val="009F212A"/>
    <w:rsid w:val="00A06519"/>
    <w:rsid w:val="00A178AB"/>
    <w:rsid w:val="00B44BED"/>
    <w:rsid w:val="00BD5B48"/>
    <w:rsid w:val="00C13D0C"/>
    <w:rsid w:val="00C14840"/>
    <w:rsid w:val="00C573C9"/>
    <w:rsid w:val="00C80EBC"/>
    <w:rsid w:val="00CE36D2"/>
    <w:rsid w:val="00CE6A5B"/>
    <w:rsid w:val="00DB5217"/>
    <w:rsid w:val="00E12E17"/>
    <w:rsid w:val="00E246BC"/>
    <w:rsid w:val="00E40DEB"/>
    <w:rsid w:val="00EF02BE"/>
    <w:rsid w:val="00F42CA4"/>
    <w:rsid w:val="00F77967"/>
    <w:rsid w:val="00FB229E"/>
    <w:rsid w:val="00FF2AD2"/>
    <w:rsid w:val="01071721"/>
    <w:rsid w:val="02965836"/>
    <w:rsid w:val="03EA2651"/>
    <w:rsid w:val="05CD3FD8"/>
    <w:rsid w:val="06782196"/>
    <w:rsid w:val="06C94886"/>
    <w:rsid w:val="09E94680"/>
    <w:rsid w:val="0B084B61"/>
    <w:rsid w:val="0BFC7AB1"/>
    <w:rsid w:val="0C821E59"/>
    <w:rsid w:val="0D4B051E"/>
    <w:rsid w:val="0EFE2AE5"/>
    <w:rsid w:val="0F376A08"/>
    <w:rsid w:val="0FFE2269"/>
    <w:rsid w:val="103E2F8F"/>
    <w:rsid w:val="1326357C"/>
    <w:rsid w:val="136E2957"/>
    <w:rsid w:val="1382103B"/>
    <w:rsid w:val="14AE6143"/>
    <w:rsid w:val="16051582"/>
    <w:rsid w:val="17152542"/>
    <w:rsid w:val="178E5B46"/>
    <w:rsid w:val="17D86EC6"/>
    <w:rsid w:val="18F14FE3"/>
    <w:rsid w:val="1967313B"/>
    <w:rsid w:val="1A7C56B4"/>
    <w:rsid w:val="1B9431FB"/>
    <w:rsid w:val="1CD667D0"/>
    <w:rsid w:val="1D162491"/>
    <w:rsid w:val="1DA07503"/>
    <w:rsid w:val="1E937BB8"/>
    <w:rsid w:val="1ECA1AC6"/>
    <w:rsid w:val="20522F5E"/>
    <w:rsid w:val="221D3B45"/>
    <w:rsid w:val="23627A12"/>
    <w:rsid w:val="237635F6"/>
    <w:rsid w:val="27FC6C7E"/>
    <w:rsid w:val="285B78D7"/>
    <w:rsid w:val="28707897"/>
    <w:rsid w:val="291B1D0E"/>
    <w:rsid w:val="2932059A"/>
    <w:rsid w:val="2B5F1D03"/>
    <w:rsid w:val="2CE02D8A"/>
    <w:rsid w:val="30236985"/>
    <w:rsid w:val="30A763AA"/>
    <w:rsid w:val="319C292D"/>
    <w:rsid w:val="322F2560"/>
    <w:rsid w:val="338024EF"/>
    <w:rsid w:val="3468700E"/>
    <w:rsid w:val="34C324BE"/>
    <w:rsid w:val="350C42EE"/>
    <w:rsid w:val="359605E4"/>
    <w:rsid w:val="38A72FFF"/>
    <w:rsid w:val="39C742BF"/>
    <w:rsid w:val="3A1C272D"/>
    <w:rsid w:val="3B2F036E"/>
    <w:rsid w:val="3E240604"/>
    <w:rsid w:val="401D1130"/>
    <w:rsid w:val="41B234F8"/>
    <w:rsid w:val="43592C00"/>
    <w:rsid w:val="44612D2C"/>
    <w:rsid w:val="44C50A80"/>
    <w:rsid w:val="45BC42A2"/>
    <w:rsid w:val="4711663E"/>
    <w:rsid w:val="47DB5022"/>
    <w:rsid w:val="49317E04"/>
    <w:rsid w:val="49F02912"/>
    <w:rsid w:val="4C030BFD"/>
    <w:rsid w:val="4C826202"/>
    <w:rsid w:val="4D0E4C96"/>
    <w:rsid w:val="4E5A5650"/>
    <w:rsid w:val="507675B6"/>
    <w:rsid w:val="50F7329A"/>
    <w:rsid w:val="52A54CC8"/>
    <w:rsid w:val="52E22C40"/>
    <w:rsid w:val="558A777C"/>
    <w:rsid w:val="57513011"/>
    <w:rsid w:val="5B480E52"/>
    <w:rsid w:val="5C5869BC"/>
    <w:rsid w:val="5CCC4F24"/>
    <w:rsid w:val="5F133FCF"/>
    <w:rsid w:val="5F9C5F6A"/>
    <w:rsid w:val="60056957"/>
    <w:rsid w:val="60EC5AC7"/>
    <w:rsid w:val="61990FB0"/>
    <w:rsid w:val="61ED6E54"/>
    <w:rsid w:val="62C84A71"/>
    <w:rsid w:val="63384043"/>
    <w:rsid w:val="652E4ACF"/>
    <w:rsid w:val="665552C7"/>
    <w:rsid w:val="675853C5"/>
    <w:rsid w:val="676C2C91"/>
    <w:rsid w:val="69C95843"/>
    <w:rsid w:val="6BF55FC2"/>
    <w:rsid w:val="6C414923"/>
    <w:rsid w:val="6C821056"/>
    <w:rsid w:val="6C9D6CFC"/>
    <w:rsid w:val="6E037EDB"/>
    <w:rsid w:val="6E783501"/>
    <w:rsid w:val="6FCF30CF"/>
    <w:rsid w:val="709D2F56"/>
    <w:rsid w:val="71423C6B"/>
    <w:rsid w:val="71B4761C"/>
    <w:rsid w:val="71E66C41"/>
    <w:rsid w:val="73011F50"/>
    <w:rsid w:val="733F2B3D"/>
    <w:rsid w:val="74EA5B80"/>
    <w:rsid w:val="750638AB"/>
    <w:rsid w:val="79444B4F"/>
    <w:rsid w:val="7A1C4ECC"/>
    <w:rsid w:val="7CA1045C"/>
    <w:rsid w:val="7D9A64D2"/>
    <w:rsid w:val="7E1F56EB"/>
    <w:rsid w:val="7E5F4B53"/>
    <w:rsid w:val="7E885398"/>
    <w:rsid w:val="7F6E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892843-48C2-4936-BD80-97E106839DF1}">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2480</Words>
  <Characters>2730</Characters>
  <Lines>26</Lines>
  <Paragraphs>7</Paragraphs>
  <TotalTime>3</TotalTime>
  <ScaleCrop>false</ScaleCrop>
  <LinksUpToDate>false</LinksUpToDate>
  <CharactersWithSpaces>3753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Lenovo</cp:lastModifiedBy>
  <cp:lastPrinted>2024-10-28T23:43:00Z</cp:lastPrinted>
  <dcterms:modified xsi:type="dcterms:W3CDTF">2024-10-30T00:45:39Z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331E67A037634590AA3C1F91CCBBB972</vt:lpwstr>
  </property>
</Properties>
</file>