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27E32">
      <w:pPr>
        <w:pStyle w:val="123"/>
        <w:framePr w:wrap="around"/>
        <w:rPr>
          <w:rFonts w:cs="Times New Roman"/>
        </w:rPr>
      </w:pPr>
      <w:r>
        <w:rPr>
          <w:rFonts w:ascii="Times New Roman" w:cs="Times New Roman"/>
        </w:rPr>
        <w:t>ICS</w:t>
      </w:r>
    </w:p>
    <w:p w14:paraId="4D248E17">
      <w:pPr>
        <w:pStyle w:val="123"/>
        <w:framePr w:wrap="around"/>
        <w:rPr>
          <w:rFonts w:cs="Times New Roman"/>
        </w:rPr>
      </w:pPr>
    </w:p>
    <w:p w14:paraId="1DCD1501">
      <w:pPr>
        <w:pStyle w:val="68"/>
        <w:framePr w:wrap="around"/>
      </w:pPr>
      <w:r>
        <w:rPr>
          <w:rFonts w:hint="eastAsia"/>
        </w:rPr>
        <w:t>DB</w:t>
      </w:r>
    </w:p>
    <w:p w14:paraId="20CDC8CC">
      <w:pPr>
        <w:pStyle w:val="69"/>
        <w:framePr w:wrap="around"/>
        <w:rPr>
          <w:rFonts w:cs="Times New Roman"/>
        </w:rPr>
      </w:pPr>
      <w:r>
        <w:rPr>
          <w:rFonts w:hint="eastAsia"/>
        </w:rPr>
        <w:t>秦皇岛市地方标准</w:t>
      </w:r>
    </w:p>
    <w:p w14:paraId="41E2F0A9">
      <w:pPr>
        <w:pStyle w:val="49"/>
        <w:framePr w:wrap="around"/>
        <w:rPr>
          <w:rFonts w:cs="Times New Roman"/>
        </w:rPr>
      </w:pPr>
      <w:bookmarkStart w:id="0" w:name="_Hlk165027022"/>
      <w:r>
        <w:rPr>
          <w:rFonts w:hint="eastAsia" w:ascii="Times New Roman" w:cs="Times New Roman"/>
        </w:rPr>
        <w:t>DB</w:t>
      </w:r>
      <w:r>
        <w:rPr>
          <w:rFonts w:ascii="Times New Roman" w:cs="Times New Roman"/>
        </w:rPr>
        <w:t xml:space="preserve">/T </w:t>
      </w:r>
      <w:bookmarkStart w:id="1" w:name="StdNo1"/>
      <w:r>
        <w:fldChar w:fldCharType="begin">
          <w:ffData>
            <w:name w:val="StdNo1"/>
            <w:enabled/>
            <w:calcOnExit w:val="0"/>
            <w:textInput>
              <w:default w:val="XXXXX"/>
            </w:textInput>
          </w:ffData>
        </w:fldChar>
      </w:r>
      <w:r>
        <w:instrText xml:space="preserve"> FORMTEXT </w:instrText>
      </w:r>
      <w:r>
        <w:fldChar w:fldCharType="separate"/>
      </w:r>
      <w:r>
        <w:t>XXXXX</w:t>
      </w:r>
      <w:r>
        <w:fldChar w:fldCharType="end"/>
      </w:r>
      <w:bookmarkEnd w:id="1"/>
      <w:r>
        <w:rPr>
          <w:rFonts w:cs="Times New Roman"/>
        </w:rPr>
        <w:t>—</w:t>
      </w:r>
      <w:bookmarkStart w:id="2" w:name="StdNo2"/>
      <w:r>
        <w:fldChar w:fldCharType="begin">
          <w:ffData>
            <w:name w:val="StdNo2"/>
            <w:enabled/>
            <w:calcOnExit w:val="0"/>
            <w:textInput>
              <w:default w:val="XXXX"/>
              <w:maxLength w:val="4"/>
            </w:textInput>
          </w:ffData>
        </w:fldChar>
      </w:r>
      <w:r>
        <w:instrText xml:space="preserve"> FORMTEXT </w:instrText>
      </w:r>
      <w:r>
        <w:fldChar w:fldCharType="separate"/>
      </w:r>
      <w:r>
        <w:t>XXXX</w:t>
      </w:r>
      <w:r>
        <w:fldChar w:fldCharType="end"/>
      </w:r>
      <w:bookmarkEnd w:id="2"/>
    </w:p>
    <w:bookmarkEnd w:id="0"/>
    <w:tbl>
      <w:tblPr>
        <w:tblStyle w:val="36"/>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14:paraId="519FC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1E30E8FD">
            <w:pPr>
              <w:pStyle w:val="78"/>
              <w:framePr w:wrap="around"/>
              <w:rPr>
                <w:rFonts w:cs="Times New Roman"/>
              </w:rPr>
            </w:pPr>
            <w:r>
              <mc:AlternateContent>
                <mc:Choice Requires="wps">
                  <w:drawing>
                    <wp:anchor distT="0" distB="0" distL="113665" distR="113665"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9525" cap="flat" cmpd="sng">
                                <a:noFill/>
                                <a:prstDash val="solid"/>
                                <a:round/>
                              </a:ln>
                            </wps:spPr>
                            <wps:bodyPr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eYPLL1gAAAAgBAAAPAAAAAAAAAAEAIAAAACIAAABkcnMv&#10;ZG93bnJldi54bWxQSwECFAAUAAAACACHTuJA3FQG4QUCAAAcBAAADgAAAAAAAAABACAAAAAlAQAA&#10;ZHJzL2Uyb0RvYy54bWxQSwUGAAAAAAYABgBZAQAAnAUAAAAA&#10;">
                      <v:fill on="t" focussize="0,0"/>
                      <v:stroke on="f" joinstyle="round"/>
                      <v:imagedata o:title=""/>
                      <o:lock v:ext="edit" aspectratio="f"/>
                    </v:rect>
                  </w:pict>
                </mc:Fallback>
              </mc:AlternateContent>
            </w:r>
            <w:bookmarkStart w:id="3" w:name="DT"/>
            <w:r>
              <w:fldChar w:fldCharType="begin">
                <w:ffData>
                  <w:name w:val="DT"/>
                  <w:enabled/>
                  <w:calcOnExit w:val="0"/>
                  <w:textInput/>
                </w:ffData>
              </w:fldChar>
            </w:r>
            <w:r>
              <w:instrText xml:space="preserve"> FORMTEXT </w:instrText>
            </w:r>
            <w:r>
              <w:fldChar w:fldCharType="separate"/>
            </w:r>
            <w:r>
              <w:rPr>
                <w:rFonts w:cs="Times New Roman"/>
              </w:rPr>
              <w:t>     </w:t>
            </w:r>
            <w:r>
              <w:fldChar w:fldCharType="end"/>
            </w:r>
            <w:bookmarkEnd w:id="3"/>
          </w:p>
        </w:tc>
      </w:tr>
    </w:tbl>
    <w:p w14:paraId="5D1EDC13">
      <w:pPr>
        <w:pStyle w:val="49"/>
        <w:framePr w:wrap="around"/>
        <w:rPr>
          <w:rFonts w:cs="Times New Roman"/>
        </w:rPr>
      </w:pPr>
    </w:p>
    <w:p w14:paraId="3345DF6D">
      <w:pPr>
        <w:pStyle w:val="49"/>
        <w:framePr w:wrap="around"/>
        <w:rPr>
          <w:rFonts w:cs="Times New Roman"/>
        </w:rPr>
      </w:pPr>
    </w:p>
    <w:p w14:paraId="6B206C48">
      <w:pPr>
        <w:pStyle w:val="80"/>
        <w:framePr w:wrap="around"/>
        <w:rPr>
          <w:rFonts w:cs="Times New Roman"/>
        </w:rPr>
      </w:pPr>
      <w:r>
        <w:rPr>
          <w:rFonts w:hint="eastAsia"/>
          <w:lang w:eastAsia="zh-CN"/>
        </w:rPr>
        <w:t>马铃薯复种西葫芦栽培</w:t>
      </w:r>
      <w:r>
        <w:rPr>
          <w:rFonts w:hint="eastAsia"/>
        </w:rPr>
        <w:t>技术规程</w:t>
      </w:r>
    </w:p>
    <w:tbl>
      <w:tblPr>
        <w:tblStyle w:val="36"/>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40758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2BF45EBA">
            <w:pPr>
              <w:pStyle w:val="35"/>
              <w:framePr w:w="9639" w:h="6917" w:hRule="exact" w:wrap="around" w:vAnchor="page" w:hAnchor="page" w:xAlign="center" w:y="6408" w:anchorLock="1"/>
              <w:ind w:left="0" w:leftChars="0" w:firstLine="420"/>
              <w:jc w:val="center"/>
              <w:rPr>
                <w:rFonts w:eastAsia="黑体"/>
                <w:sz w:val="15"/>
                <w:szCs w:val="15"/>
              </w:rPr>
            </w:pPr>
            <w:r>
              <mc:AlternateContent>
                <mc:Choice Requires="wps">
                  <w:drawing>
                    <wp:anchor distT="0" distB="0" distL="113665" distR="113665" simplePos="0" relativeHeight="251659264"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9525" cap="flat" cmpd="sng">
                                <a:noFill/>
                                <a:prstDash val="solid"/>
                                <a:round/>
                              </a:ln>
                            </wps:spPr>
                            <wps:bodyPr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7216;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Fia6S1QAAAAoBAAAPAAAAAAAAAAEAIAAAACIAAABkcnMvZG93&#10;bnJldi54bWxQSwECFAAUAAAACACHTuJAb6IfRAMCAAAcBAAADgAAAAAAAAABACAAAAAkAQAAZHJz&#10;L2Uyb0RvYy54bWxQSwUGAAAAAAYABgBZAQAAmQUAAAAA&#10;">
                      <v:fill on="t" focussize="0,0"/>
                      <v:stroke on="f" joinstyle="round"/>
                      <v:imagedata o:title=""/>
                      <o:lock v:ext="edit" aspectratio="f"/>
                      <w10:anchorlock/>
                    </v:rect>
                  </w:pict>
                </mc:Fallback>
              </mc:AlternateContent>
            </w:r>
            <w:r>
              <mc:AlternateContent>
                <mc:Choice Requires="wps">
                  <w:drawing>
                    <wp:anchor distT="0" distB="0" distL="113665" distR="113665" simplePos="0" relativeHeight="251659264" behindDoc="1" locked="1" layoutInCell="1" allowOverlap="1">
                      <wp:simplePos x="0" y="0"/>
                      <wp:positionH relativeFrom="column">
                        <wp:posOffset>2454910</wp:posOffset>
                      </wp:positionH>
                      <wp:positionV relativeFrom="paragraph">
                        <wp:posOffset>255270</wp:posOffset>
                      </wp:positionV>
                      <wp:extent cx="1270000" cy="304800"/>
                      <wp:effectExtent l="0" t="0" r="0" b="0"/>
                      <wp:wrapNone/>
                      <wp:docPr id="5" name="LB"/>
                      <wp:cNvGraphicFramePr/>
                      <a:graphic xmlns:a="http://schemas.openxmlformats.org/drawingml/2006/main">
                        <a:graphicData uri="http://schemas.microsoft.com/office/word/2010/wordprocessingShape">
                          <wps:wsp>
                            <wps:cNvSpPr/>
                            <wps:spPr>
                              <a:xfrm>
                                <a:off x="0" y="0"/>
                                <a:ext cx="1269999" cy="304800"/>
                              </a:xfrm>
                              <a:prstGeom prst="rect">
                                <a:avLst/>
                              </a:prstGeom>
                              <a:solidFill>
                                <a:srgbClr val="FFFFFF"/>
                              </a:solidFill>
                              <a:ln w="9525" cap="flat" cmpd="sng">
                                <a:noFill/>
                                <a:prstDash val="solid"/>
                                <a:round/>
                              </a:ln>
                            </wps:spPr>
                            <wps:bodyPr vert="horz" wrap="square" lIns="91440" tIns="45720" rIns="91440" bIns="45720" anchor="t" anchorCtr="0" upright="1">
                              <a:noAutofit/>
                            </wps:bodyPr>
                          </wps:wsp>
                        </a:graphicData>
                      </a:graphic>
                    </wp:anchor>
                  </w:drawing>
                </mc:Choice>
                <mc:Fallback>
                  <w:pict>
                    <v:rect id="LB" o:spid="_x0000_s1026" o:spt="1" style="position:absolute;left:0pt;margin-left:193.3pt;margin-top:20.1pt;height:24pt;width:100pt;z-index:-251657216;mso-width-relative:page;mso-height-relative:page;" fillcolor="#FFFFFF" filled="t" stroked="f" coordsize="21600,21600" o:gfxdata="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OtRmn1gAAAAkBAAAPAAAAAAAAAAEAIAAAACIAAABkcnMv&#10;ZG93bnJldi54bWxQSwECFAAUAAAACACHTuJAqhcGXwUCAAAcBAAADgAAAAAAAAABACAAAAAlAQAA&#10;ZHJzL2Uyb0RvYy54bWxQSwUGAAAAAAYABgBZAQAAnAUAAAAA&#10;">
                      <v:fill on="t" focussize="0,0"/>
                      <v:stroke on="f" joinstyle="round"/>
                      <v:imagedata o:title=""/>
                      <o:lock v:ext="edit" aspectratio="f"/>
                      <w10:anchorlock/>
                    </v:rect>
                  </w:pict>
                </mc:Fallback>
              </mc:AlternateContent>
            </w:r>
            <w:r>
              <w:rPr>
                <w:rFonts w:hint="eastAsia" w:ascii="黑体" w:eastAsia="黑体" w:cs="黑体"/>
                <w:color w:val="auto"/>
                <w:spacing w:val="8"/>
                <w:sz w:val="36"/>
                <w:szCs w:val="36"/>
              </w:rPr>
              <w:t>(征求意见稿)</w:t>
            </w:r>
          </w:p>
          <w:p w14:paraId="19E1155B">
            <w:pPr>
              <w:pStyle w:val="83"/>
              <w:framePr w:wrap="around"/>
              <w:rPr>
                <w:rFonts w:cs="Times New Roman"/>
              </w:rPr>
            </w:pPr>
          </w:p>
        </w:tc>
      </w:tr>
    </w:tbl>
    <w:tbl>
      <w:tblPr>
        <w:tblStyle w:val="36"/>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1FD4B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2A6C6DC8">
            <w:pPr>
              <w:pStyle w:val="84"/>
              <w:framePr w:wrap="around"/>
              <w:rPr>
                <w:rFonts w:cs="Times New Roman"/>
              </w:rPr>
            </w:pPr>
            <w:bookmarkStart w:id="4" w:name="WCRQ"/>
            <w:r>
              <w:fldChar w:fldCharType="begin">
                <w:ffData>
                  <w:name w:val="WCRQ"/>
                  <w:enabled/>
                  <w:calcOnExit w:val="0"/>
                  <w:textInput/>
                </w:ffData>
              </w:fldChar>
            </w:r>
            <w:r>
              <w:instrText xml:space="preserve"> FORMTEXT </w:instrText>
            </w:r>
            <w:r>
              <w:fldChar w:fldCharType="separate"/>
            </w:r>
            <w:r>
              <w:rPr>
                <w:rFonts w:cs="Times New Roman"/>
              </w:rPr>
              <w:t>     </w:t>
            </w:r>
            <w:r>
              <w:fldChar w:fldCharType="end"/>
            </w:r>
            <w:bookmarkEnd w:id="4"/>
          </w:p>
        </w:tc>
      </w:tr>
    </w:tbl>
    <w:p w14:paraId="7665EA11">
      <w:pPr>
        <w:pStyle w:val="130"/>
        <w:framePr w:w="9622" w:wrap="around" w:hAnchor="page" w:x="1351" w:y="14086"/>
        <w:rPr>
          <w:u w:val="single"/>
        </w:rPr>
      </w:pPr>
      <w:r>
        <w:rPr>
          <w:rFonts w:hint="eastAsia" w:ascii="黑体" w:cs="黑体"/>
          <w:u w:val="single"/>
        </w:rPr>
        <w:t>XXXX</w:t>
      </w:r>
      <w:r>
        <w:rPr>
          <w:u w:val="single"/>
        </w:rPr>
        <w:t xml:space="preserve"> </w:t>
      </w:r>
      <w:r>
        <w:rPr>
          <w:rFonts w:ascii="黑体" w:cs="黑体"/>
          <w:u w:val="single"/>
        </w:rPr>
        <w:t>-</w:t>
      </w:r>
      <w:r>
        <w:rPr>
          <w:u w:val="single"/>
        </w:rPr>
        <w:t xml:space="preserve"> </w:t>
      </w:r>
      <w:bookmarkStart w:id="5" w:name="FM"/>
      <w:r>
        <w:rPr>
          <w:rFonts w:ascii="黑体" w:cs="黑体"/>
          <w:u w:val="single"/>
        </w:rPr>
        <w:fldChar w:fldCharType="begin">
          <w:ffData>
            <w:name w:val="FM"/>
            <w:enabled/>
            <w:calcOnExit w:val="0"/>
            <w:textInput>
              <w:default w:val="XX"/>
              <w:maxLength w:val="2"/>
            </w:textInput>
          </w:ffData>
        </w:fldChar>
      </w:r>
      <w:r>
        <w:rPr>
          <w:rFonts w:ascii="黑体" w:cs="黑体"/>
          <w:u w:val="single"/>
        </w:rPr>
        <w:instrText xml:space="preserve"> FORMTEXT </w:instrText>
      </w:r>
      <w:r>
        <w:rPr>
          <w:rFonts w:ascii="黑体" w:cs="黑体"/>
          <w:u w:val="single"/>
        </w:rPr>
        <w:fldChar w:fldCharType="separate"/>
      </w:r>
      <w:r>
        <w:rPr>
          <w:rFonts w:ascii="黑体" w:cs="黑体"/>
          <w:u w:val="single"/>
        </w:rPr>
        <w:t>XX</w:t>
      </w:r>
      <w:r>
        <w:rPr>
          <w:rFonts w:ascii="黑体" w:cs="黑体"/>
          <w:u w:val="single"/>
        </w:rPr>
        <w:fldChar w:fldCharType="end"/>
      </w:r>
      <w:bookmarkEnd w:id="5"/>
      <w:r>
        <w:rPr>
          <w:u w:val="single"/>
        </w:rPr>
        <w:t xml:space="preserve"> </w:t>
      </w:r>
      <w:r>
        <w:rPr>
          <w:rFonts w:ascii="黑体" w:cs="黑体"/>
          <w:u w:val="single"/>
        </w:rPr>
        <w:t>-</w:t>
      </w:r>
      <w:r>
        <w:rPr>
          <w:u w:val="single"/>
        </w:rPr>
        <w:t xml:space="preserve"> </w:t>
      </w:r>
      <w:bookmarkStart w:id="6" w:name="FD"/>
      <w:r>
        <w:rPr>
          <w:rFonts w:ascii="黑体" w:cs="黑体"/>
          <w:u w:val="single"/>
        </w:rPr>
        <w:fldChar w:fldCharType="begin">
          <w:ffData>
            <w:name w:val="FD"/>
            <w:enabled/>
            <w:calcOnExit w:val="0"/>
            <w:textInput>
              <w:default w:val="XX"/>
              <w:maxLength w:val="2"/>
            </w:textInput>
          </w:ffData>
        </w:fldChar>
      </w:r>
      <w:r>
        <w:rPr>
          <w:rFonts w:ascii="黑体" w:cs="黑体"/>
          <w:u w:val="single"/>
        </w:rPr>
        <w:instrText xml:space="preserve"> FORMTEXT </w:instrText>
      </w:r>
      <w:r>
        <w:rPr>
          <w:rFonts w:ascii="黑体" w:cs="黑体"/>
          <w:u w:val="single"/>
        </w:rPr>
        <w:fldChar w:fldCharType="separate"/>
      </w:r>
      <w:r>
        <w:rPr>
          <w:rFonts w:ascii="黑体" w:cs="黑体"/>
          <w:u w:val="single"/>
        </w:rPr>
        <w:t>XX</w:t>
      </w:r>
      <w:r>
        <w:rPr>
          <w:rFonts w:ascii="黑体" w:cs="黑体"/>
          <w:u w:val="single"/>
        </w:rPr>
        <w:fldChar w:fldCharType="end"/>
      </w:r>
      <w:bookmarkEnd w:id="6"/>
      <w:r>
        <w:rPr>
          <w:rFonts w:hint="eastAsia" w:cs="黑体"/>
          <w:u w:val="single"/>
        </w:rPr>
        <w:t>发布                                XXXX - XX - XX实施</w:t>
      </w:r>
      <w:r>
        <w:rPr>
          <w:u w:val="single"/>
        </w:rPr>
        <mc:AlternateContent>
          <mc:Choice Requires="wps">
            <w:drawing>
              <wp:anchor distT="0" distB="0" distL="113665" distR="113665" simplePos="0" relativeHeight="251659264" behindDoc="0" locked="1" layoutInCell="1" allowOverlap="1">
                <wp:simplePos x="0" y="0"/>
                <wp:positionH relativeFrom="column">
                  <wp:posOffset>-635</wp:posOffset>
                </wp:positionH>
                <wp:positionV relativeFrom="page">
                  <wp:posOffset>9251950</wp:posOffset>
                </wp:positionV>
                <wp:extent cx="6120130" cy="635"/>
                <wp:effectExtent l="0" t="0" r="0" b="0"/>
                <wp:wrapNone/>
                <wp:docPr id="7" name="Line 10"/>
                <wp:cNvGraphicFramePr/>
                <a:graphic xmlns:a="http://schemas.openxmlformats.org/drawingml/2006/main">
                  <a:graphicData uri="http://schemas.microsoft.com/office/word/2010/wordprocessingShape">
                    <wps:wsp>
                      <wps:cNvCnPr/>
                      <wps:spPr>
                        <a:xfrm>
                          <a:off x="0" y="0"/>
                          <a:ext cx="6120130" cy="951"/>
                        </a:xfrm>
                        <a:prstGeom prst="line">
                          <a:avLst/>
                        </a:prstGeom>
                        <a:noFill/>
                        <a:ln w="9525" cap="flat" cmpd="sng">
                          <a:solidFill>
                            <a:srgbClr val="000000"/>
                          </a:solidFill>
                          <a:prstDash val="solid"/>
                          <a:round/>
                        </a:ln>
                      </wps:spPr>
                      <wps:bodyPr/>
                    </wps:wsp>
                  </a:graphicData>
                </a:graphic>
              </wp:anchor>
            </w:drawing>
          </mc:Choice>
          <mc:Fallback>
            <w:pict>
              <v:line id="Line 10" o:spid="_x0000_s1026" o:spt="20" style="position:absolute;left:0pt;margin-left:-0.05pt;margin-top:728.5pt;height:0.05pt;width:481.9pt;mso-position-vertical-relative:page;z-index:251659264;mso-width-relative:page;mso-height-relative:page;" filled="f" stroked="t" coordsize="21600,21600" o:gfxdata="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0HievXAAAACwEAAA8AAAAAAAAAAQAgAAAAIgAAAGRycy9kb3ducmV2LnhtbFBLAQIU&#10;ABQAAAAIAIdO4kBYghZ5uwEAAJEDAAAOAAAAAAAAAAEAIAAAACYBAABkcnMvZTJvRG9jLnhtbFBL&#10;BQYAAAAABgAGAFkBAABTBQAAAAA=&#10;">
                <v:fill on="f" focussize="0,0"/>
                <v:stroke color="#000000" joinstyle="round"/>
                <v:imagedata o:title=""/>
                <o:lock v:ext="edit" aspectratio="f"/>
                <w10:anchorlock/>
              </v:line>
            </w:pict>
          </mc:Fallback>
        </mc:AlternateContent>
      </w:r>
    </w:p>
    <w:p w14:paraId="03940107">
      <w:pPr>
        <w:pStyle w:val="76"/>
        <w:framePr w:wrap="around" w:y="14864"/>
        <w:rPr>
          <w:rFonts w:cs="Times New Roman"/>
        </w:rPr>
      </w:pPr>
      <w:r>
        <w:rPr>
          <w:rFonts w:hint="eastAsia" w:cs="Times New Roman"/>
        </w:rPr>
        <w:t>秦皇岛市市场监督管理局 发布</w:t>
      </w:r>
    </w:p>
    <w:p w14:paraId="4414DA02">
      <w:pPr>
        <w:pStyle w:val="26"/>
        <w:ind w:firstLine="420"/>
        <w:rPr>
          <w:rFonts w:cs="Times New Roman"/>
        </w:rPr>
        <w:sectPr>
          <w:footerReference r:id="rId5" w:type="first"/>
          <w:footerReference r:id="rId3" w:type="default"/>
          <w:footerReference r:id="rId4" w:type="even"/>
          <w:pgSz w:w="11906" w:h="16838"/>
          <w:pgMar w:top="567" w:right="850" w:bottom="1134" w:left="1418" w:header="0" w:footer="0" w:gutter="0"/>
          <w:pgNumType w:start="1"/>
          <w:cols w:space="720" w:num="1"/>
          <w:docGrid w:type="lines" w:linePitch="312" w:charSpace="0"/>
        </w:sectPr>
      </w:pPr>
      <w:r>
        <mc:AlternateContent>
          <mc:Choice Requires="wps">
            <w:drawing>
              <wp:anchor distT="0" distB="0" distL="113665" distR="113665" simplePos="0" relativeHeight="251659264" behindDoc="0" locked="1" layoutInCell="1" allowOverlap="1">
                <wp:simplePos x="0" y="0"/>
                <wp:positionH relativeFrom="column">
                  <wp:posOffset>-635</wp:posOffset>
                </wp:positionH>
                <wp:positionV relativeFrom="paragraph">
                  <wp:posOffset>2339975</wp:posOffset>
                </wp:positionV>
                <wp:extent cx="6120130" cy="635"/>
                <wp:effectExtent l="0" t="0" r="0" b="0"/>
                <wp:wrapNone/>
                <wp:docPr id="9" name="Line 11"/>
                <wp:cNvGraphicFramePr/>
                <a:graphic xmlns:a="http://schemas.openxmlformats.org/drawingml/2006/main">
                  <a:graphicData uri="http://schemas.microsoft.com/office/word/2010/wordprocessingShape">
                    <wps:wsp>
                      <wps:cNvCnPr/>
                      <wps:spPr>
                        <a:xfrm>
                          <a:off x="0" y="0"/>
                          <a:ext cx="6120130" cy="952"/>
                        </a:xfrm>
                        <a:prstGeom prst="line">
                          <a:avLst/>
                        </a:prstGeom>
                        <a:noFill/>
                        <a:ln w="9525" cap="flat" cmpd="sng">
                          <a:solidFill>
                            <a:srgbClr val="000000"/>
                          </a:solidFill>
                          <a:prstDash val="solid"/>
                          <a:round/>
                        </a:ln>
                      </wps:spPr>
                      <wps:bodyPr/>
                    </wps:wsp>
                  </a:graphicData>
                </a:graphic>
              </wp:anchor>
            </w:drawing>
          </mc:Choice>
          <mc:Fallback>
            <w:pict>
              <v:line id="Line 11" o:spid="_x0000_s1026" o:spt="20" style="position:absolute;left:0pt;margin-left:-0.05pt;margin-top:184.25pt;height:0.05pt;width:481.9pt;z-index:251659264;mso-width-relative:page;mso-height-relative:page;" filled="f" stroked="t" coordsize="21600,21600" o:gfxdata="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rx7T81wAAAAkBAAAPAAAAAAAAAAEAIAAAACIAAABkcnMvZG93bnJldi54bWxQSwEC&#10;FAAUAAAACACHTuJAMTnZ+7wBAACRAwAADgAAAAAAAAABACAAAAAmAQAAZHJzL2Uyb0RvYy54bWxQ&#10;SwUGAAAAAAYABgBZAQAAVAUAAAAA&#10;">
                <v:fill on="f" focussize="0,0"/>
                <v:stroke color="#000000" joinstyle="round"/>
                <v:imagedata o:title=""/>
                <o:lock v:ext="edit" aspectratio="f"/>
                <w10:anchorlock/>
              </v:line>
            </w:pict>
          </mc:Fallback>
        </mc:AlternateContent>
      </w:r>
    </w:p>
    <w:p w14:paraId="719115E4">
      <w:pPr>
        <w:pStyle w:val="113"/>
        <w:rPr>
          <w:rFonts w:cs="Times New Roman"/>
        </w:rPr>
      </w:pPr>
      <w:r>
        <w:rPr>
          <w:rFonts w:hint="eastAsia"/>
        </w:rPr>
        <w:t>前</w:t>
      </w:r>
      <w:bookmarkStart w:id="7" w:name="BKQY"/>
      <w:r>
        <w:rPr>
          <w:rFonts w:hint="eastAsia"/>
        </w:rPr>
        <w:t>  言</w:t>
      </w:r>
      <w:bookmarkEnd w:id="7"/>
    </w:p>
    <w:p w14:paraId="0BB21E69">
      <w:pPr>
        <w:pStyle w:val="26"/>
        <w:ind w:firstLine="420"/>
      </w:pPr>
      <w:r>
        <w:rPr>
          <w:rFonts w:hint="eastAsia"/>
        </w:rPr>
        <w:t>本标准按照 GB/T 1.1-2020《标准化工作导则 第 1 部分:标准化文件的结构和起草规则》给出的规则起草。</w:t>
      </w:r>
    </w:p>
    <w:p w14:paraId="41FDC15C">
      <w:pPr>
        <w:pStyle w:val="26"/>
        <w:ind w:firstLine="420"/>
      </w:pPr>
      <w:r>
        <w:rPr>
          <w:rFonts w:hint="eastAsia"/>
        </w:rPr>
        <w:t>本标准由</w:t>
      </w:r>
      <w:r>
        <w:rPr>
          <w:rFonts w:hint="eastAsia"/>
          <w:lang w:eastAsia="zh-CN"/>
        </w:rPr>
        <w:t>昌黎县嘉诚实业集团有限公司提出</w:t>
      </w:r>
      <w:bookmarkStart w:id="20" w:name="_GoBack"/>
      <w:bookmarkEnd w:id="20"/>
      <w:r>
        <w:rPr>
          <w:rFonts w:hint="eastAsia"/>
        </w:rPr>
        <w:t>。</w:t>
      </w:r>
    </w:p>
    <w:p w14:paraId="1FB607F5">
      <w:pPr>
        <w:pStyle w:val="26"/>
        <w:ind w:firstLine="420"/>
        <w:rPr>
          <w:rFonts w:hint="eastAsia"/>
          <w:lang w:val="en-US" w:eastAsia="zh-CN"/>
        </w:rPr>
      </w:pPr>
      <w:r>
        <w:rPr>
          <w:rFonts w:hint="eastAsia"/>
        </w:rPr>
        <w:t>本标准起草单位：</w:t>
      </w:r>
      <w:r>
        <w:rPr>
          <w:rFonts w:hint="eastAsia"/>
          <w:lang w:val="en-US" w:eastAsia="zh-CN"/>
        </w:rPr>
        <w:t>昌黎县嘉诚实业集团有限公司、石家庄市农林科学研究院</w:t>
      </w:r>
    </w:p>
    <w:p w14:paraId="3F533976">
      <w:pPr>
        <w:pStyle w:val="26"/>
        <w:ind w:firstLine="420"/>
        <w:rPr>
          <w:rFonts w:hint="eastAsia" w:eastAsia="宋体" w:cs="Times New Roman"/>
          <w:lang w:eastAsia="zh-CN"/>
        </w:rPr>
        <w:sectPr>
          <w:headerReference r:id="rId6" w:type="default"/>
          <w:footerReference r:id="rId7" w:type="default"/>
          <w:pgSz w:w="11906" w:h="16838"/>
          <w:pgMar w:top="567" w:right="1134" w:bottom="1134" w:left="1418" w:header="1418" w:footer="1134" w:gutter="0"/>
          <w:pgNumType w:fmt="upperRoman" w:start="1"/>
          <w:cols w:space="720" w:num="1"/>
          <w:formProt w:val="0"/>
          <w:docGrid w:type="lines" w:linePitch="312" w:charSpace="0"/>
        </w:sectPr>
      </w:pPr>
      <w:r>
        <w:rPr>
          <w:rFonts w:hint="eastAsia"/>
        </w:rPr>
        <w:t>本标准主要起草人：</w:t>
      </w:r>
      <w:bookmarkStart w:id="8" w:name="_Hlk509383466"/>
      <w:r>
        <w:rPr>
          <w:rFonts w:hint="eastAsia"/>
          <w:lang w:eastAsia="zh-CN"/>
        </w:rPr>
        <w:t>张嘉诚、相丛超、李向丽、贾明飞、封志明、张淑青、崔继荣、胡金雪、李东玉、李秉昌、马婷芸、樊建英</w:t>
      </w:r>
    </w:p>
    <w:bookmarkEnd w:id="8"/>
    <w:p w14:paraId="59A844AB">
      <w:pPr>
        <w:spacing w:line="400" w:lineRule="exact"/>
        <w:jc w:val="center"/>
        <w:rPr>
          <w:rFonts w:ascii="宋体" w:hAnsi="宋体" w:eastAsia="仿宋_GB2312" w:cs="宋体"/>
          <w:b/>
          <w:bCs/>
          <w:sz w:val="24"/>
        </w:rPr>
      </w:pPr>
      <w:r>
        <w:rPr>
          <w:rFonts w:hint="eastAsia"/>
          <w:b/>
          <w:bCs/>
          <w:sz w:val="32"/>
          <w:szCs w:val="32"/>
          <w:lang w:eastAsia="zh-CN"/>
        </w:rPr>
        <w:t>马铃薯复种西葫芦栽培</w:t>
      </w:r>
      <w:r>
        <w:rPr>
          <w:rFonts w:hint="eastAsia"/>
          <w:b/>
          <w:bCs/>
          <w:sz w:val="32"/>
          <w:szCs w:val="32"/>
        </w:rPr>
        <w:t>技术规程</w:t>
      </w:r>
    </w:p>
    <w:p w14:paraId="147DD337">
      <w:pPr>
        <w:pStyle w:val="139"/>
        <w:keepNext w:val="0"/>
        <w:keepLines w:val="0"/>
        <w:pageBreakBefore w:val="0"/>
        <w:widowControl/>
        <w:kinsoku/>
        <w:wordWrap/>
        <w:overflowPunct/>
        <w:topLinePunct w:val="0"/>
        <w:autoSpaceDE/>
        <w:autoSpaceDN/>
        <w:bidi w:val="0"/>
        <w:adjustRightInd/>
        <w:snapToGrid/>
        <w:spacing w:before="0" w:beforeLines="0" w:after="0" w:afterLines="0" w:line="520" w:lineRule="exact"/>
        <w:textAlignment w:val="auto"/>
        <w:rPr>
          <w:rFonts w:hint="eastAsia" w:ascii="仿宋_GB2312" w:hAnsi="仿宋_GB2312" w:eastAsia="仿宋_GB2312" w:cs="仿宋_GB2312"/>
          <w:sz w:val="24"/>
          <w:szCs w:val="24"/>
          <w:lang w:val="en-US" w:eastAsia="zh-CN"/>
        </w:rPr>
      </w:pPr>
      <w:bookmarkStart w:id="9" w:name="_Toc24884218"/>
      <w:bookmarkStart w:id="10" w:name="_Toc24884211"/>
      <w:bookmarkStart w:id="11" w:name="_Toc26986530"/>
      <w:bookmarkStart w:id="12" w:name="_Toc26986771"/>
      <w:bookmarkStart w:id="13" w:name="_Toc17233333"/>
      <w:bookmarkStart w:id="14" w:name="_Toc26648465"/>
      <w:bookmarkStart w:id="15" w:name="_Toc17233325"/>
      <w:bookmarkStart w:id="16" w:name="_Toc26718930"/>
      <w:r>
        <w:rPr>
          <w:rFonts w:hint="eastAsia" w:ascii="仿宋_GB2312" w:hAnsi="仿宋_GB2312" w:eastAsia="仿宋_GB2312" w:cs="仿宋_GB2312"/>
          <w:sz w:val="24"/>
          <w:szCs w:val="24"/>
          <w:lang w:val="en-US" w:eastAsia="zh-CN"/>
        </w:rPr>
        <w:t>范围</w:t>
      </w:r>
      <w:bookmarkEnd w:id="9"/>
      <w:bookmarkEnd w:id="10"/>
      <w:bookmarkEnd w:id="11"/>
      <w:bookmarkEnd w:id="12"/>
      <w:bookmarkEnd w:id="13"/>
      <w:bookmarkEnd w:id="14"/>
      <w:bookmarkEnd w:id="15"/>
      <w:bookmarkEnd w:id="16"/>
    </w:p>
    <w:p w14:paraId="754EE3CA">
      <w:pPr>
        <w:pStyle w:val="140"/>
        <w:keepNext w:val="0"/>
        <w:keepLines w:val="0"/>
        <w:pageBreakBefore w:val="0"/>
        <w:kinsoku/>
        <w:wordWrap/>
        <w:overflowPunct/>
        <w:topLinePunct w:val="0"/>
        <w:bidi w:val="0"/>
        <w:snapToGrid/>
        <w:spacing w:line="520" w:lineRule="exact"/>
        <w:ind w:firstLine="42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本文件规定了马铃薯复种西葫芦的产地环境、设施类型、农药和肥料使用原则要求、茬口安排、生产管理措施。</w:t>
      </w:r>
    </w:p>
    <w:p w14:paraId="362EF30C">
      <w:pPr>
        <w:pStyle w:val="140"/>
        <w:keepNext w:val="0"/>
        <w:keepLines w:val="0"/>
        <w:pageBreakBefore w:val="0"/>
        <w:kinsoku/>
        <w:wordWrap/>
        <w:overflowPunct/>
        <w:topLinePunct w:val="0"/>
        <w:bidi w:val="0"/>
        <w:snapToGrid/>
        <w:spacing w:line="520" w:lineRule="exact"/>
        <w:ind w:firstLine="42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本文件适用于秦皇岛市范围内二膜覆盖栽培马铃薯复种西葫芦栽培。</w:t>
      </w:r>
    </w:p>
    <w:p w14:paraId="1C6E3A93">
      <w:pPr>
        <w:pStyle w:val="139"/>
        <w:keepNext w:val="0"/>
        <w:keepLines w:val="0"/>
        <w:pageBreakBefore w:val="0"/>
        <w:widowControl/>
        <w:kinsoku/>
        <w:wordWrap/>
        <w:overflowPunct/>
        <w:topLinePunct w:val="0"/>
        <w:autoSpaceDE/>
        <w:autoSpaceDN/>
        <w:bidi w:val="0"/>
        <w:adjustRightInd/>
        <w:snapToGrid/>
        <w:spacing w:before="0" w:beforeLines="0" w:after="0" w:afterLines="0" w:line="520" w:lineRule="exact"/>
        <w:textAlignment w:val="auto"/>
        <w:rPr>
          <w:rFonts w:hint="eastAsia" w:ascii="仿宋_GB2312" w:hAnsi="仿宋_GB2312" w:eastAsia="仿宋_GB2312" w:cs="仿宋_GB2312"/>
          <w:sz w:val="24"/>
          <w:szCs w:val="24"/>
          <w:lang w:val="en-US" w:eastAsia="zh-CN"/>
        </w:rPr>
      </w:pPr>
      <w:bookmarkStart w:id="17" w:name="_Toc26986772"/>
      <w:bookmarkStart w:id="18" w:name="_Toc26986531"/>
      <w:bookmarkStart w:id="19" w:name="_Toc26718931"/>
      <w:r>
        <w:rPr>
          <w:rFonts w:hint="eastAsia" w:ascii="仿宋_GB2312" w:hAnsi="仿宋_GB2312" w:eastAsia="仿宋_GB2312" w:cs="仿宋_GB2312"/>
          <w:sz w:val="24"/>
          <w:szCs w:val="24"/>
          <w:lang w:val="en-US" w:eastAsia="zh-CN"/>
        </w:rPr>
        <w:t>规范性引用文件</w:t>
      </w:r>
      <w:bookmarkEnd w:id="17"/>
      <w:bookmarkEnd w:id="18"/>
      <w:bookmarkEnd w:id="19"/>
    </w:p>
    <w:p w14:paraId="49647020">
      <w:pPr>
        <w:pStyle w:val="140"/>
        <w:keepNext w:val="0"/>
        <w:keepLines w:val="0"/>
        <w:pageBreakBefore w:val="0"/>
        <w:kinsoku/>
        <w:wordWrap/>
        <w:overflowPunct/>
        <w:topLinePunct w:val="0"/>
        <w:bidi w:val="0"/>
        <w:snapToGrid/>
        <w:spacing w:line="520" w:lineRule="exact"/>
        <w:ind w:firstLine="42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7C46115">
      <w:pPr>
        <w:pStyle w:val="140"/>
        <w:keepNext w:val="0"/>
        <w:keepLines w:val="0"/>
        <w:pageBreakBefore w:val="0"/>
        <w:kinsoku/>
        <w:wordWrap/>
        <w:overflowPunct/>
        <w:topLinePunct w:val="0"/>
        <w:bidi w:val="0"/>
        <w:snapToGrid/>
        <w:spacing w:line="520" w:lineRule="exact"/>
        <w:ind w:firstLine="42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GB/T 8321 农药合理使用准则（所有部分） </w:t>
      </w:r>
    </w:p>
    <w:p w14:paraId="4295F720">
      <w:pPr>
        <w:pStyle w:val="140"/>
        <w:keepNext w:val="0"/>
        <w:keepLines w:val="0"/>
        <w:pageBreakBefore w:val="0"/>
        <w:kinsoku/>
        <w:wordWrap/>
        <w:overflowPunct/>
        <w:topLinePunct w:val="0"/>
        <w:bidi w:val="0"/>
        <w:snapToGrid/>
        <w:spacing w:line="520" w:lineRule="exact"/>
        <w:ind w:firstLine="42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NY/T 1276 农药安全使用规范 总则 </w:t>
      </w:r>
    </w:p>
    <w:p w14:paraId="28B565ED">
      <w:pPr>
        <w:pStyle w:val="140"/>
        <w:keepNext w:val="0"/>
        <w:keepLines w:val="0"/>
        <w:pageBreakBefore w:val="0"/>
        <w:kinsoku/>
        <w:wordWrap/>
        <w:overflowPunct/>
        <w:topLinePunct w:val="0"/>
        <w:bidi w:val="0"/>
        <w:snapToGrid/>
        <w:spacing w:line="520" w:lineRule="exact"/>
        <w:ind w:firstLine="42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NY/T 496 肥料合理使用准则 通则 </w:t>
      </w:r>
    </w:p>
    <w:p w14:paraId="4D5CBA64">
      <w:pPr>
        <w:pStyle w:val="140"/>
        <w:keepNext w:val="0"/>
        <w:keepLines w:val="0"/>
        <w:pageBreakBefore w:val="0"/>
        <w:kinsoku/>
        <w:wordWrap/>
        <w:overflowPunct/>
        <w:topLinePunct w:val="0"/>
        <w:bidi w:val="0"/>
        <w:snapToGrid/>
        <w:spacing w:line="520" w:lineRule="exact"/>
        <w:ind w:firstLine="42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NY 5010 无公害食品 蔬菜产地环境条件 </w:t>
      </w:r>
    </w:p>
    <w:p w14:paraId="382FFF15">
      <w:pPr>
        <w:pStyle w:val="140"/>
        <w:keepNext w:val="0"/>
        <w:keepLines w:val="0"/>
        <w:pageBreakBefore w:val="0"/>
        <w:kinsoku/>
        <w:wordWrap/>
        <w:overflowPunct/>
        <w:topLinePunct w:val="0"/>
        <w:bidi w:val="0"/>
        <w:snapToGrid/>
        <w:spacing w:line="520" w:lineRule="exact"/>
        <w:ind w:firstLine="42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DB13/T 951 蔬菜设施类型的界定 </w:t>
      </w:r>
    </w:p>
    <w:p w14:paraId="28036178">
      <w:pPr>
        <w:pStyle w:val="140"/>
        <w:keepNext w:val="0"/>
        <w:keepLines w:val="0"/>
        <w:pageBreakBefore w:val="0"/>
        <w:kinsoku/>
        <w:wordWrap/>
        <w:overflowPunct/>
        <w:topLinePunct w:val="0"/>
        <w:bidi w:val="0"/>
        <w:snapToGrid/>
        <w:spacing w:line="520" w:lineRule="exact"/>
        <w:ind w:firstLine="42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DB13/T 453 无公害蔬菜生产 农药使用准则 </w:t>
      </w:r>
    </w:p>
    <w:p w14:paraId="00436493">
      <w:pPr>
        <w:pStyle w:val="140"/>
        <w:keepNext w:val="0"/>
        <w:keepLines w:val="0"/>
        <w:pageBreakBefore w:val="0"/>
        <w:kinsoku/>
        <w:wordWrap/>
        <w:overflowPunct/>
        <w:topLinePunct w:val="0"/>
        <w:bidi w:val="0"/>
        <w:snapToGrid/>
        <w:spacing w:line="520" w:lineRule="exact"/>
        <w:ind w:firstLine="42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DB13/T 454 无公害蔬菜生产 肥料施用准则 </w:t>
      </w:r>
    </w:p>
    <w:p w14:paraId="65BA592C">
      <w:pPr>
        <w:pStyle w:val="140"/>
        <w:keepNext w:val="0"/>
        <w:keepLines w:val="0"/>
        <w:pageBreakBefore w:val="0"/>
        <w:kinsoku/>
        <w:wordWrap/>
        <w:overflowPunct/>
        <w:topLinePunct w:val="0"/>
        <w:bidi w:val="0"/>
        <w:snapToGrid/>
        <w:spacing w:line="520" w:lineRule="exact"/>
        <w:ind w:firstLine="42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DB13/T 5246 二季作区春马铃薯两膜覆盖栽培技术规程</w:t>
      </w:r>
    </w:p>
    <w:p w14:paraId="048E2106">
      <w:pPr>
        <w:pStyle w:val="140"/>
        <w:keepNext w:val="0"/>
        <w:keepLines w:val="0"/>
        <w:pageBreakBefore w:val="0"/>
        <w:kinsoku/>
        <w:wordWrap/>
        <w:overflowPunct/>
        <w:topLinePunct w:val="0"/>
        <w:bidi w:val="0"/>
        <w:snapToGrid/>
        <w:spacing w:line="520" w:lineRule="exact"/>
        <w:ind w:firstLine="420"/>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sz w:val="24"/>
          <w:szCs w:val="24"/>
          <w:lang w:val="en-US" w:eastAsia="zh-CN"/>
        </w:rPr>
        <w:t>DB1303/T 108-2000 无公害西葫芦生产技术规范</w:t>
      </w:r>
    </w:p>
    <w:p w14:paraId="6AE09BD0">
      <w:pPr>
        <w:pStyle w:val="139"/>
        <w:keepNext w:val="0"/>
        <w:keepLines w:val="0"/>
        <w:pageBreakBefore w:val="0"/>
        <w:widowControl/>
        <w:kinsoku/>
        <w:wordWrap/>
        <w:overflowPunct/>
        <w:topLinePunct w:val="0"/>
        <w:autoSpaceDE/>
        <w:autoSpaceDN/>
        <w:bidi w:val="0"/>
        <w:adjustRightInd/>
        <w:snapToGrid/>
        <w:spacing w:before="0" w:beforeLines="0" w:after="0" w:afterLines="0" w:line="5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术语和定义 </w:t>
      </w:r>
    </w:p>
    <w:p w14:paraId="15EC806F">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 xml:space="preserve">下列术语和定义适用于本文件。 </w:t>
      </w:r>
    </w:p>
    <w:p w14:paraId="62FADC4A">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kern w:val="0"/>
          <w:sz w:val="24"/>
          <w:szCs w:val="24"/>
          <w:lang w:val="en-US" w:eastAsia="zh-CN" w:bidi="ar"/>
        </w:rPr>
        <w:t>两膜覆盖（double-film muich）：采用地膜+大拱棚种植。</w:t>
      </w:r>
    </w:p>
    <w:p w14:paraId="0D1500CE">
      <w:pPr>
        <w:pStyle w:val="139"/>
        <w:keepNext w:val="0"/>
        <w:keepLines w:val="0"/>
        <w:pageBreakBefore w:val="0"/>
        <w:kinsoku/>
        <w:wordWrap/>
        <w:overflowPunct/>
        <w:topLinePunct w:val="0"/>
        <w:bidi w:val="0"/>
        <w:snapToGrid/>
        <w:spacing w:before="0" w:beforeLines="0" w:after="0" w:afterLines="0" w:line="5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产地环境</w:t>
      </w:r>
    </w:p>
    <w:p w14:paraId="0D3F65B1">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选择远离工厂、医院、公路主干线等污染源，环境质量符合NY 5010的规定，空气质量符合GB 3095中的二级标准规定，农田灌溉水质符合GB 5084的规定。</w:t>
      </w:r>
    </w:p>
    <w:p w14:paraId="5F1AB723">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宜选择地势平坦、排灌方便、土层深厚、pH 5.5～7.0的壤土或砂壤土的地块，上茬不是茄科作物，且不能有除草剂残留药害。</w:t>
      </w:r>
    </w:p>
    <w:p w14:paraId="664EB56A">
      <w:pPr>
        <w:pStyle w:val="139"/>
        <w:keepNext w:val="0"/>
        <w:keepLines w:val="0"/>
        <w:pageBreakBefore w:val="0"/>
        <w:kinsoku/>
        <w:wordWrap/>
        <w:overflowPunct/>
        <w:topLinePunct w:val="0"/>
        <w:bidi w:val="0"/>
        <w:snapToGrid/>
        <w:spacing w:before="0" w:beforeLines="0" w:after="0" w:afterLines="0" w:line="5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设施类型 </w:t>
      </w:r>
    </w:p>
    <w:p w14:paraId="2ED7F57E">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大棚建造采用的设施参数符合DB13/T 951中的大棚建造标准，脊高2.2 m，跨度10 m-13 m大拱棚。</w:t>
      </w:r>
    </w:p>
    <w:p w14:paraId="3D5808C3">
      <w:pPr>
        <w:pStyle w:val="139"/>
        <w:keepNext w:val="0"/>
        <w:keepLines w:val="0"/>
        <w:pageBreakBefore w:val="0"/>
        <w:kinsoku/>
        <w:wordWrap/>
        <w:overflowPunct/>
        <w:topLinePunct w:val="0"/>
        <w:bidi w:val="0"/>
        <w:snapToGrid/>
        <w:spacing w:before="0" w:beforeLines="0" w:after="0" w:afterLines="0" w:line="5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农药和化肥的使用 </w:t>
      </w:r>
    </w:p>
    <w:p w14:paraId="467ED15B">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农药的使用应符合DB13/T 453的要求，化肥的使用应符合DB13/T 454的要求。 </w:t>
      </w:r>
    </w:p>
    <w:p w14:paraId="2DC2AB67">
      <w:pPr>
        <w:pStyle w:val="139"/>
        <w:keepNext w:val="0"/>
        <w:keepLines w:val="0"/>
        <w:pageBreakBefore w:val="0"/>
        <w:kinsoku/>
        <w:wordWrap/>
        <w:overflowPunct/>
        <w:topLinePunct w:val="0"/>
        <w:bidi w:val="0"/>
        <w:snapToGrid/>
        <w:spacing w:before="0" w:beforeLines="0" w:after="0" w:afterLines="0" w:line="5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茬口安排 </w:t>
      </w:r>
    </w:p>
    <w:p w14:paraId="66CD7C1D">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 xml:space="preserve">春马铃薯两膜栽培播种时间2月上中旬；西葫芦播种时间4月底，定植时间5月底～6月初。 </w:t>
      </w:r>
    </w:p>
    <w:p w14:paraId="764822B7">
      <w:pPr>
        <w:pStyle w:val="139"/>
        <w:keepNext w:val="0"/>
        <w:keepLines w:val="0"/>
        <w:pageBreakBefore w:val="0"/>
        <w:kinsoku/>
        <w:wordWrap/>
        <w:overflowPunct/>
        <w:topLinePunct w:val="0"/>
        <w:bidi w:val="0"/>
        <w:snapToGrid/>
        <w:spacing w:before="0" w:beforeLines="0" w:after="0" w:afterLines="0" w:line="5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马铃薯栽培管理</w:t>
      </w:r>
    </w:p>
    <w:p w14:paraId="225B641A">
      <w:pPr>
        <w:pStyle w:val="140"/>
        <w:keepNext w:val="0"/>
        <w:keepLines w:val="0"/>
        <w:pageBreakBefore w:val="0"/>
        <w:kinsoku/>
        <w:wordWrap/>
        <w:overflowPunct/>
        <w:topLinePunct w:val="0"/>
        <w:bidi w:val="0"/>
        <w:snapToGrid/>
        <w:spacing w:line="520" w:lineRule="exac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马铃薯采用两膜覆盖栽培。</w:t>
      </w:r>
    </w:p>
    <w:p w14:paraId="6F303FD4">
      <w:pPr>
        <w:pStyle w:val="47"/>
        <w:keepNext w:val="0"/>
        <w:keepLines w:val="0"/>
        <w:pageBreakBefore w:val="0"/>
        <w:numPr>
          <w:ilvl w:val="0"/>
          <w:numId w:val="0"/>
        </w:numPr>
        <w:kinsoku/>
        <w:wordWrap/>
        <w:overflowPunct/>
        <w:topLinePunct w:val="0"/>
        <w:bidi w:val="0"/>
        <w:snapToGrid/>
        <w:spacing w:before="0" w:beforeLines="0" w:after="0" w:afterLines="0" w:line="520" w:lineRule="exact"/>
        <w:ind w:left="2"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8.1 </w:t>
      </w:r>
      <w:r>
        <w:rPr>
          <w:rFonts w:hint="eastAsia" w:ascii="仿宋_GB2312" w:hAnsi="仿宋_GB2312" w:eastAsia="仿宋_GB2312" w:cs="仿宋_GB2312"/>
          <w:sz w:val="24"/>
          <w:szCs w:val="24"/>
        </w:rPr>
        <w:t>整地施肥</w:t>
      </w:r>
    </w:p>
    <w:p w14:paraId="0BE3D884">
      <w:pPr>
        <w:keepNext w:val="0"/>
        <w:keepLines w:val="0"/>
        <w:pageBreakBefore w:val="0"/>
        <w:kinsoku/>
        <w:wordWrap/>
        <w:overflowPunct/>
        <w:topLinePunct w:val="0"/>
        <w:bidi w:val="0"/>
        <w:snapToGri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土壤封冻前每亩撒施腐熟</w:t>
      </w:r>
      <w:r>
        <w:rPr>
          <w:rFonts w:hint="eastAsia" w:ascii="仿宋_GB2312" w:hAnsi="仿宋_GB2312" w:eastAsia="仿宋_GB2312" w:cs="仿宋_GB2312"/>
          <w:sz w:val="24"/>
          <w:szCs w:val="24"/>
          <w:lang w:eastAsia="zh-CN"/>
        </w:rPr>
        <w:t>农家肥</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000 kg～</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000 kg</w:t>
      </w:r>
      <w:r>
        <w:rPr>
          <w:rFonts w:hint="eastAsia" w:ascii="仿宋_GB2312" w:hAnsi="仿宋_GB2312" w:eastAsia="仿宋_GB2312" w:cs="仿宋_GB2312"/>
          <w:sz w:val="24"/>
          <w:szCs w:val="24"/>
          <w:lang w:eastAsia="zh-CN"/>
        </w:rPr>
        <w:t>或优质商品有机肥</w:t>
      </w:r>
      <w:r>
        <w:rPr>
          <w:rFonts w:hint="eastAsia" w:ascii="仿宋_GB2312" w:hAnsi="仿宋_GB2312" w:eastAsia="仿宋_GB2312" w:cs="仿宋_GB2312"/>
          <w:sz w:val="24"/>
          <w:szCs w:val="24"/>
          <w:lang w:val="en-US" w:eastAsia="zh-CN"/>
        </w:rPr>
        <w:t>100 kg</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200 kg</w:t>
      </w:r>
      <w:r>
        <w:rPr>
          <w:rFonts w:hint="eastAsia" w:ascii="仿宋_GB2312" w:hAnsi="仿宋_GB2312" w:eastAsia="仿宋_GB2312" w:cs="仿宋_GB2312"/>
          <w:sz w:val="24"/>
          <w:szCs w:val="24"/>
        </w:rPr>
        <w:t>，深耕30 cm，整平耙细，土壤上虚下实</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灌足冻水。</w:t>
      </w:r>
    </w:p>
    <w:p w14:paraId="60B2349E">
      <w:pPr>
        <w:pStyle w:val="47"/>
        <w:keepNext w:val="0"/>
        <w:keepLines w:val="0"/>
        <w:pageBreakBefore w:val="0"/>
        <w:numPr>
          <w:ilvl w:val="0"/>
          <w:numId w:val="0"/>
        </w:numPr>
        <w:kinsoku/>
        <w:wordWrap/>
        <w:overflowPunct/>
        <w:topLinePunct w:val="0"/>
        <w:bidi w:val="0"/>
        <w:snapToGrid/>
        <w:spacing w:before="0" w:beforeLines="0" w:after="0" w:afterLines="0" w:line="520" w:lineRule="exact"/>
        <w:ind w:left="2"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8.2 </w:t>
      </w:r>
      <w:r>
        <w:rPr>
          <w:rFonts w:hint="eastAsia" w:ascii="仿宋_GB2312" w:hAnsi="仿宋_GB2312" w:eastAsia="仿宋_GB2312" w:cs="仿宋_GB2312"/>
          <w:sz w:val="24"/>
          <w:szCs w:val="24"/>
          <w:lang w:eastAsia="zh-CN"/>
        </w:rPr>
        <w:t>种薯</w:t>
      </w:r>
      <w:r>
        <w:rPr>
          <w:rFonts w:hint="eastAsia" w:ascii="仿宋_GB2312" w:hAnsi="仿宋_GB2312" w:eastAsia="仿宋_GB2312" w:cs="仿宋_GB2312"/>
          <w:sz w:val="24"/>
          <w:szCs w:val="24"/>
        </w:rPr>
        <w:t>选择</w:t>
      </w:r>
    </w:p>
    <w:p w14:paraId="27C64C83">
      <w:pPr>
        <w:keepNext w:val="0"/>
        <w:keepLines w:val="0"/>
        <w:pageBreakBefore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选用生育期</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70 d</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左右、结薯集中、抗病、优质、丰产大薯率高的脱毒种薯。如：石薯</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号、费乌瑞它、中薯</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5</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号等。种薯质量符合</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GB 18133</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中</w:t>
      </w:r>
      <w:r>
        <w:rPr>
          <w:rFonts w:hint="eastAsia" w:ascii="仿宋_GB2312" w:hAnsi="仿宋_GB2312" w:eastAsia="仿宋_GB2312" w:cs="仿宋_GB2312"/>
          <w:kern w:val="0"/>
          <w:sz w:val="24"/>
          <w:szCs w:val="24"/>
          <w:lang w:eastAsia="zh-CN"/>
        </w:rPr>
        <w:t>一级种薯</w:t>
      </w:r>
      <w:r>
        <w:rPr>
          <w:rFonts w:hint="eastAsia" w:ascii="仿宋_GB2312" w:hAnsi="仿宋_GB2312" w:eastAsia="仿宋_GB2312" w:cs="仿宋_GB2312"/>
          <w:kern w:val="0"/>
          <w:sz w:val="24"/>
          <w:szCs w:val="24"/>
        </w:rPr>
        <w:t>以上的要求。</w:t>
      </w:r>
    </w:p>
    <w:p w14:paraId="0BC9FD02">
      <w:pPr>
        <w:pStyle w:val="47"/>
        <w:keepNext w:val="0"/>
        <w:keepLines w:val="0"/>
        <w:pageBreakBefore w:val="0"/>
        <w:numPr>
          <w:ilvl w:val="0"/>
          <w:numId w:val="0"/>
        </w:numPr>
        <w:kinsoku/>
        <w:wordWrap/>
        <w:overflowPunct/>
        <w:topLinePunct w:val="0"/>
        <w:bidi w:val="0"/>
        <w:snapToGrid/>
        <w:spacing w:before="0" w:beforeLines="0" w:after="0" w:afterLines="0" w:line="520" w:lineRule="exact"/>
        <w:ind w:left="2"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8.3 </w:t>
      </w:r>
      <w:r>
        <w:rPr>
          <w:rFonts w:hint="eastAsia" w:ascii="仿宋_GB2312" w:hAnsi="仿宋_GB2312" w:eastAsia="仿宋_GB2312" w:cs="仿宋_GB2312"/>
          <w:sz w:val="24"/>
          <w:szCs w:val="24"/>
        </w:rPr>
        <w:t>种薯</w:t>
      </w:r>
      <w:r>
        <w:rPr>
          <w:rFonts w:hint="eastAsia" w:ascii="仿宋_GB2312" w:hAnsi="仿宋_GB2312" w:eastAsia="仿宋_GB2312" w:cs="仿宋_GB2312"/>
          <w:sz w:val="24"/>
          <w:szCs w:val="24"/>
          <w:lang w:eastAsia="zh-CN"/>
        </w:rPr>
        <w:t>准备</w:t>
      </w:r>
    </w:p>
    <w:p w14:paraId="53B17255">
      <w:pPr>
        <w:pStyle w:val="44"/>
        <w:keepNext w:val="0"/>
        <w:keepLines w:val="0"/>
        <w:pageBreakBefore w:val="0"/>
        <w:numPr>
          <w:ilvl w:val="1"/>
          <w:numId w:val="0"/>
        </w:numPr>
        <w:kinsoku/>
        <w:wordWrap/>
        <w:overflowPunct/>
        <w:topLinePunct w:val="0"/>
        <w:bidi w:val="0"/>
        <w:snapToGrid/>
        <w:spacing w:before="0" w:beforeLines="0" w:after="0" w:afterLines="0" w:line="520" w:lineRule="exact"/>
        <w:ind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8.3.1 </w:t>
      </w:r>
      <w:r>
        <w:rPr>
          <w:rFonts w:hint="eastAsia" w:ascii="仿宋_GB2312" w:hAnsi="仿宋_GB2312" w:eastAsia="仿宋_GB2312" w:cs="仿宋_GB2312"/>
          <w:sz w:val="24"/>
          <w:szCs w:val="24"/>
        </w:rPr>
        <w:t>种薯存放</w:t>
      </w:r>
    </w:p>
    <w:p w14:paraId="517C4511">
      <w:pPr>
        <w:keepNext w:val="0"/>
        <w:keepLines w:val="0"/>
        <w:pageBreakBefore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购买</w:t>
      </w:r>
      <w:r>
        <w:rPr>
          <w:rFonts w:hint="eastAsia" w:ascii="仿宋_GB2312" w:hAnsi="仿宋_GB2312" w:eastAsia="仿宋_GB2312" w:cs="仿宋_GB2312"/>
          <w:kern w:val="0"/>
          <w:sz w:val="24"/>
          <w:szCs w:val="24"/>
        </w:rPr>
        <w:t>种薯</w:t>
      </w:r>
      <w:r>
        <w:rPr>
          <w:rFonts w:hint="eastAsia" w:ascii="仿宋_GB2312" w:hAnsi="仿宋_GB2312" w:eastAsia="仿宋_GB2312" w:cs="仿宋_GB2312"/>
          <w:kern w:val="0"/>
          <w:sz w:val="24"/>
          <w:szCs w:val="24"/>
          <w:lang w:eastAsia="zh-CN"/>
        </w:rPr>
        <w:t>后，</w:t>
      </w:r>
      <w:r>
        <w:rPr>
          <w:rFonts w:hint="eastAsia" w:ascii="仿宋_GB2312" w:hAnsi="仿宋_GB2312" w:eastAsia="仿宋_GB2312" w:cs="仿宋_GB2312"/>
          <w:kern w:val="0"/>
          <w:sz w:val="24"/>
          <w:szCs w:val="24"/>
        </w:rPr>
        <w:t>放在通风干燥处摊晾7 d～10 d，去除病伤薯块，存放于2 ℃～4 ℃的室内。</w:t>
      </w:r>
    </w:p>
    <w:p w14:paraId="0C20A5C5">
      <w:pPr>
        <w:pStyle w:val="44"/>
        <w:keepNext w:val="0"/>
        <w:keepLines w:val="0"/>
        <w:pageBreakBefore w:val="0"/>
        <w:numPr>
          <w:ilvl w:val="1"/>
          <w:numId w:val="0"/>
        </w:numPr>
        <w:kinsoku/>
        <w:wordWrap/>
        <w:overflowPunct/>
        <w:topLinePunct w:val="0"/>
        <w:bidi w:val="0"/>
        <w:snapToGrid/>
        <w:spacing w:before="0" w:beforeLines="0" w:after="0" w:afterLines="0" w:line="520" w:lineRule="exact"/>
        <w:ind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8.3.2 </w:t>
      </w:r>
      <w:r>
        <w:rPr>
          <w:rFonts w:hint="eastAsia" w:ascii="仿宋_GB2312" w:hAnsi="仿宋_GB2312" w:eastAsia="仿宋_GB2312" w:cs="仿宋_GB2312"/>
          <w:sz w:val="24"/>
          <w:szCs w:val="24"/>
        </w:rPr>
        <w:t>种薯催芽</w:t>
      </w:r>
    </w:p>
    <w:p w14:paraId="21185949">
      <w:pPr>
        <w:pStyle w:val="26"/>
        <w:keepNext w:val="0"/>
        <w:keepLines w:val="0"/>
        <w:pageBreakBefore w:val="0"/>
        <w:kinsoku/>
        <w:wordWrap/>
        <w:overflowPunct/>
        <w:topLinePunct w:val="0"/>
        <w:bidi w:val="0"/>
        <w:snapToGrid/>
        <w:spacing w:line="5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播前</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25</w:t>
      </w:r>
      <w:r>
        <w:rPr>
          <w:rFonts w:hint="eastAsia" w:ascii="仿宋_GB2312" w:hAnsi="仿宋_GB2312" w:eastAsia="仿宋_GB2312" w:cs="仿宋_GB2312"/>
          <w:sz w:val="24"/>
          <w:szCs w:val="24"/>
          <w:lang w:val="en-US" w:eastAsia="zh-CN"/>
        </w:rPr>
        <w:t xml:space="preserve"> d </w:t>
      </w:r>
      <w:r>
        <w:rPr>
          <w:rFonts w:hint="eastAsia" w:ascii="仿宋_GB2312" w:hAnsi="仿宋_GB2312" w:eastAsia="仿宋_GB2312" w:cs="仿宋_GB2312"/>
          <w:sz w:val="24"/>
          <w:szCs w:val="24"/>
        </w:rPr>
        <w:t>在有散射光的室内或塑料棚中进行</w:t>
      </w:r>
      <w:r>
        <w:rPr>
          <w:rFonts w:hint="eastAsia" w:ascii="仿宋_GB2312" w:hAnsi="仿宋_GB2312" w:eastAsia="仿宋_GB2312" w:cs="仿宋_GB2312"/>
          <w:sz w:val="24"/>
          <w:szCs w:val="24"/>
          <w:lang w:eastAsia="zh-CN"/>
        </w:rPr>
        <w:t>催芽</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适宜</w:t>
      </w:r>
      <w:r>
        <w:rPr>
          <w:rFonts w:hint="eastAsia" w:ascii="仿宋_GB2312" w:hAnsi="仿宋_GB2312" w:eastAsia="仿宋_GB2312" w:cs="仿宋_GB2312"/>
          <w:sz w:val="24"/>
          <w:szCs w:val="24"/>
        </w:rPr>
        <w:t>温度</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15 ℃～20 ℃。薯块堆积厚度</w:t>
      </w:r>
      <w:r>
        <w:rPr>
          <w:rFonts w:hint="eastAsia" w:ascii="仿宋_GB2312" w:hAnsi="仿宋_GB2312" w:eastAsia="仿宋_GB2312" w:cs="仿宋_GB2312"/>
          <w:sz w:val="24"/>
          <w:szCs w:val="24"/>
          <w:lang w:val="en-US" w:eastAsia="zh-CN"/>
        </w:rPr>
        <w:t xml:space="preserve"> 2</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 层</w:t>
      </w:r>
      <w:r>
        <w:rPr>
          <w:rFonts w:hint="eastAsia" w:ascii="仿宋_GB2312" w:hAnsi="仿宋_GB2312" w:eastAsia="仿宋_GB2312" w:cs="仿宋_GB2312"/>
          <w:sz w:val="24"/>
          <w:szCs w:val="24"/>
        </w:rPr>
        <w:t>，芽长</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0.1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cm～0.2 cm</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时，分拣出发芽</w:t>
      </w:r>
      <w:r>
        <w:rPr>
          <w:rFonts w:hint="eastAsia" w:ascii="仿宋_GB2312" w:hAnsi="仿宋_GB2312" w:eastAsia="仿宋_GB2312" w:cs="仿宋_GB2312"/>
          <w:sz w:val="24"/>
          <w:szCs w:val="24"/>
        </w:rPr>
        <w:t>薯块</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单层摆放</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见光炼芽一周，带芽薯块使用竹筐或纸箱装运。</w:t>
      </w:r>
    </w:p>
    <w:p w14:paraId="432A5C2A">
      <w:pPr>
        <w:pStyle w:val="44"/>
        <w:keepNext w:val="0"/>
        <w:keepLines w:val="0"/>
        <w:pageBreakBefore w:val="0"/>
        <w:numPr>
          <w:ilvl w:val="1"/>
          <w:numId w:val="0"/>
        </w:numPr>
        <w:kinsoku/>
        <w:wordWrap/>
        <w:overflowPunct/>
        <w:topLinePunct w:val="0"/>
        <w:bidi w:val="0"/>
        <w:snapToGrid/>
        <w:spacing w:before="0" w:beforeLines="0" w:after="0" w:afterLines="0" w:line="520" w:lineRule="exact"/>
        <w:ind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8.3.3 </w:t>
      </w:r>
      <w:r>
        <w:rPr>
          <w:rFonts w:hint="eastAsia" w:ascii="仿宋_GB2312" w:hAnsi="仿宋_GB2312" w:eastAsia="仿宋_GB2312" w:cs="仿宋_GB2312"/>
          <w:sz w:val="24"/>
          <w:szCs w:val="24"/>
        </w:rPr>
        <w:t>种薯切块</w:t>
      </w:r>
    </w:p>
    <w:p w14:paraId="66CBD80B">
      <w:pPr>
        <w:pStyle w:val="26"/>
        <w:keepNext w:val="0"/>
        <w:keepLines w:val="0"/>
        <w:pageBreakBefore w:val="0"/>
        <w:kinsoku/>
        <w:wordWrap/>
        <w:overflowPunct/>
        <w:topLinePunct w:val="0"/>
        <w:bidi w:val="0"/>
        <w:snapToGrid/>
        <w:spacing w:line="520" w:lineRule="exact"/>
        <w:ind w:left="199" w:leftChars="95" w:firstLine="240" w:firstLine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注意</w:t>
      </w:r>
      <w:r>
        <w:rPr>
          <w:rFonts w:hint="eastAsia" w:ascii="仿宋_GB2312" w:hAnsi="仿宋_GB2312" w:eastAsia="仿宋_GB2312" w:cs="仿宋_GB2312"/>
          <w:sz w:val="24"/>
          <w:szCs w:val="24"/>
        </w:rPr>
        <w:t>切刀消毒，每个切块保证有</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1～2</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个健康芽眼，单个芽块</w:t>
      </w:r>
      <w:r>
        <w:rPr>
          <w:rFonts w:hint="eastAsia" w:ascii="仿宋_GB2312" w:hAnsi="仿宋_GB2312" w:eastAsia="仿宋_GB2312" w:cs="仿宋_GB2312"/>
          <w:sz w:val="24"/>
          <w:szCs w:val="24"/>
          <w:lang w:eastAsia="zh-CN"/>
        </w:rPr>
        <w:t>不小于</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25</w:t>
      </w:r>
      <w:r>
        <w:rPr>
          <w:rFonts w:hint="eastAsia" w:ascii="仿宋_GB2312" w:hAnsi="仿宋_GB2312" w:eastAsia="仿宋_GB2312" w:cs="仿宋_GB2312"/>
          <w:sz w:val="24"/>
          <w:szCs w:val="24"/>
          <w:lang w:val="en-US" w:eastAsia="zh-CN"/>
        </w:rPr>
        <w:t xml:space="preserve"> g</w:t>
      </w:r>
      <w:r>
        <w:rPr>
          <w:rFonts w:hint="eastAsia" w:ascii="仿宋_GB2312" w:hAnsi="仿宋_GB2312" w:eastAsia="仿宋_GB2312" w:cs="仿宋_GB2312"/>
          <w:sz w:val="24"/>
          <w:szCs w:val="24"/>
        </w:rPr>
        <w:t>。切块方法按照</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DB13/T 2357-2016</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规定执行。</w:t>
      </w:r>
    </w:p>
    <w:p w14:paraId="6F3460DE">
      <w:pPr>
        <w:pStyle w:val="44"/>
        <w:keepNext w:val="0"/>
        <w:keepLines w:val="0"/>
        <w:pageBreakBefore w:val="0"/>
        <w:numPr>
          <w:ilvl w:val="1"/>
          <w:numId w:val="0"/>
        </w:numPr>
        <w:kinsoku/>
        <w:wordWrap/>
        <w:overflowPunct/>
        <w:topLinePunct w:val="0"/>
        <w:bidi w:val="0"/>
        <w:snapToGrid/>
        <w:spacing w:before="0" w:beforeLines="0" w:after="0" w:afterLines="0" w:line="520" w:lineRule="exact"/>
        <w:ind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8.3.4 </w:t>
      </w:r>
      <w:r>
        <w:rPr>
          <w:rFonts w:hint="eastAsia" w:ascii="仿宋_GB2312" w:hAnsi="仿宋_GB2312" w:eastAsia="仿宋_GB2312" w:cs="仿宋_GB2312"/>
          <w:sz w:val="24"/>
          <w:szCs w:val="24"/>
          <w:lang w:eastAsia="zh-CN"/>
        </w:rPr>
        <w:t>芽</w:t>
      </w:r>
      <w:r>
        <w:rPr>
          <w:rFonts w:hint="eastAsia" w:ascii="仿宋_GB2312" w:hAnsi="仿宋_GB2312" w:eastAsia="仿宋_GB2312" w:cs="仿宋_GB2312"/>
          <w:sz w:val="24"/>
          <w:szCs w:val="24"/>
        </w:rPr>
        <w:t>块处理</w:t>
      </w:r>
    </w:p>
    <w:p w14:paraId="0F6F23A8">
      <w:pPr>
        <w:pStyle w:val="26"/>
        <w:keepNext w:val="0"/>
        <w:keepLines w:val="0"/>
        <w:pageBreakBefore w:val="0"/>
        <w:kinsoku/>
        <w:wordWrap/>
        <w:overflowPunct/>
        <w:topLinePunct w:val="0"/>
        <w:bidi w:val="0"/>
        <w:snapToGrid/>
        <w:spacing w:line="5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薯块切好后用</w:t>
      </w:r>
      <w:r>
        <w:rPr>
          <w:rFonts w:hint="eastAsia" w:ascii="仿宋_GB2312" w:hAnsi="仿宋_GB2312" w:eastAsia="仿宋_GB2312" w:cs="仿宋_GB2312"/>
          <w:sz w:val="24"/>
          <w:szCs w:val="24"/>
          <w:lang w:eastAsia="zh-CN"/>
        </w:rPr>
        <w:t>春雷霉素</w:t>
      </w:r>
      <w:r>
        <w:rPr>
          <w:rFonts w:hint="eastAsia" w:ascii="仿宋_GB2312" w:hAnsi="仿宋_GB2312" w:eastAsia="仿宋_GB2312" w:cs="仿宋_GB2312"/>
          <w:sz w:val="24"/>
          <w:szCs w:val="24"/>
        </w:rPr>
        <w:t>和</w:t>
      </w:r>
      <w:r>
        <w:rPr>
          <w:rFonts w:hint="eastAsia" w:ascii="仿宋_GB2312" w:hAnsi="仿宋_GB2312" w:eastAsia="仿宋_GB2312" w:cs="仿宋_GB2312"/>
          <w:sz w:val="24"/>
          <w:szCs w:val="24"/>
          <w:lang w:eastAsia="zh-CN"/>
        </w:rPr>
        <w:t>咯菌腈</w:t>
      </w:r>
      <w:r>
        <w:rPr>
          <w:rFonts w:hint="eastAsia" w:ascii="仿宋_GB2312" w:hAnsi="仿宋_GB2312" w:eastAsia="仿宋_GB2312" w:cs="仿宋_GB2312"/>
          <w:sz w:val="24"/>
          <w:szCs w:val="24"/>
        </w:rPr>
        <w:t>混匀后拌种</w:t>
      </w:r>
      <w:r>
        <w:rPr>
          <w:rFonts w:hint="eastAsia" w:ascii="仿宋_GB2312" w:hAnsi="仿宋_GB2312" w:eastAsia="仿宋_GB2312" w:cs="仿宋_GB2312"/>
          <w:sz w:val="24"/>
          <w:szCs w:val="24"/>
          <w:lang w:eastAsia="zh-CN"/>
        </w:rPr>
        <w:t>或包衣</w:t>
      </w:r>
      <w:r>
        <w:rPr>
          <w:rFonts w:hint="eastAsia" w:ascii="仿宋_GB2312" w:hAnsi="仿宋_GB2312" w:eastAsia="仿宋_GB2312" w:cs="仿宋_GB2312"/>
          <w:sz w:val="24"/>
          <w:szCs w:val="24"/>
        </w:rPr>
        <w:t>，晾干即可播种。农药使用按照</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GB/T 8321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规定执行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 </w:t>
      </w:r>
    </w:p>
    <w:p w14:paraId="0D97F8FD">
      <w:pPr>
        <w:pStyle w:val="53"/>
        <w:keepNext w:val="0"/>
        <w:keepLines w:val="0"/>
        <w:pageBreakBefore w:val="0"/>
        <w:numPr>
          <w:ilvl w:val="3"/>
          <w:numId w:val="0"/>
        </w:numPr>
        <w:tabs>
          <w:tab w:val="left" w:pos="0"/>
        </w:tabs>
        <w:kinsoku/>
        <w:wordWrap/>
        <w:overflowPunct/>
        <w:topLinePunct w:val="0"/>
        <w:bidi w:val="0"/>
        <w:snapToGrid/>
        <w:spacing w:before="0" w:beforeLines="0" w:after="0" w:afterLines="0" w:line="520" w:lineRule="exact"/>
        <w:ind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8.4 </w:t>
      </w:r>
      <w:r>
        <w:rPr>
          <w:rFonts w:hint="eastAsia" w:ascii="仿宋_GB2312" w:hAnsi="仿宋_GB2312" w:eastAsia="仿宋_GB2312" w:cs="仿宋_GB2312"/>
          <w:sz w:val="24"/>
          <w:szCs w:val="24"/>
        </w:rPr>
        <w:t>扣棚增温</w:t>
      </w:r>
    </w:p>
    <w:p w14:paraId="5EF523F2">
      <w:pPr>
        <w:keepNext w:val="0"/>
        <w:keepLines w:val="0"/>
        <w:pageBreakBefore w:val="0"/>
        <w:numPr>
          <w:ilvl w:val="0"/>
          <w:numId w:val="0"/>
        </w:numPr>
        <w:tabs>
          <w:tab w:val="left" w:pos="0"/>
          <w:tab w:val="center" w:pos="4201"/>
          <w:tab w:val="right" w:leader="dot" w:pos="9298"/>
        </w:tabs>
        <w:kinsoku/>
        <w:wordWrap/>
        <w:overflowPunct/>
        <w:topLinePunct w:val="0"/>
        <w:bidi w:val="0"/>
        <w:snapToGrid/>
        <w:spacing w:line="520" w:lineRule="exact"/>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播前20</w:t>
      </w:r>
      <w:r>
        <w:rPr>
          <w:rFonts w:hint="eastAsia" w:ascii="仿宋_GB2312" w:hAnsi="仿宋_GB2312" w:eastAsia="仿宋_GB2312" w:cs="仿宋_GB2312"/>
          <w:sz w:val="24"/>
          <w:szCs w:val="24"/>
          <w:lang w:val="en-US" w:eastAsia="zh-CN"/>
        </w:rPr>
        <w:t xml:space="preserve"> d</w:t>
      </w:r>
      <w:r>
        <w:rPr>
          <w:rFonts w:hint="eastAsia" w:ascii="仿宋_GB2312" w:hAnsi="仿宋_GB2312" w:eastAsia="仿宋_GB2312" w:cs="仿宋_GB2312"/>
          <w:sz w:val="24"/>
          <w:szCs w:val="24"/>
        </w:rPr>
        <w:t>～30 d扣棚增温。</w:t>
      </w:r>
    </w:p>
    <w:p w14:paraId="799AAD84">
      <w:pPr>
        <w:pStyle w:val="47"/>
        <w:keepNext w:val="0"/>
        <w:keepLines w:val="0"/>
        <w:pageBreakBefore w:val="0"/>
        <w:numPr>
          <w:ilvl w:val="0"/>
          <w:numId w:val="0"/>
        </w:numPr>
        <w:kinsoku/>
        <w:wordWrap/>
        <w:overflowPunct/>
        <w:topLinePunct w:val="0"/>
        <w:bidi w:val="0"/>
        <w:snapToGrid/>
        <w:spacing w:before="0" w:beforeLines="0" w:after="0" w:afterLines="0" w:line="520" w:lineRule="exact"/>
        <w:ind w:left="2"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8.5 </w:t>
      </w:r>
      <w:r>
        <w:rPr>
          <w:rFonts w:hint="eastAsia" w:ascii="仿宋_GB2312" w:hAnsi="仿宋_GB2312" w:eastAsia="仿宋_GB2312" w:cs="仿宋_GB2312"/>
          <w:sz w:val="24"/>
          <w:szCs w:val="24"/>
        </w:rPr>
        <w:t>播种</w:t>
      </w:r>
    </w:p>
    <w:p w14:paraId="0327E0DF">
      <w:pPr>
        <w:pStyle w:val="44"/>
        <w:keepNext w:val="0"/>
        <w:keepLines w:val="0"/>
        <w:pageBreakBefore w:val="0"/>
        <w:numPr>
          <w:ilvl w:val="1"/>
          <w:numId w:val="0"/>
        </w:numPr>
        <w:kinsoku/>
        <w:wordWrap/>
        <w:overflowPunct/>
        <w:topLinePunct w:val="0"/>
        <w:bidi w:val="0"/>
        <w:snapToGrid/>
        <w:spacing w:before="0" w:beforeLines="0" w:after="0" w:afterLines="0" w:line="520" w:lineRule="exact"/>
        <w:ind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8.5.1 </w:t>
      </w:r>
      <w:r>
        <w:rPr>
          <w:rFonts w:hint="eastAsia" w:ascii="仿宋_GB2312" w:hAnsi="仿宋_GB2312" w:eastAsia="仿宋_GB2312" w:cs="仿宋_GB2312"/>
          <w:sz w:val="24"/>
          <w:szCs w:val="24"/>
        </w:rPr>
        <w:t>播期</w:t>
      </w:r>
    </w:p>
    <w:p w14:paraId="6D265B65">
      <w:pPr>
        <w:pStyle w:val="26"/>
        <w:keepNext w:val="0"/>
        <w:keepLines w:val="0"/>
        <w:pageBreakBefore w:val="0"/>
        <w:kinsoku/>
        <w:wordWrap/>
        <w:overflowPunct/>
        <w:topLinePunct w:val="0"/>
        <w:bidi w:val="0"/>
        <w:snapToGrid/>
        <w:spacing w:line="5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二季作区早春</w:t>
      </w:r>
      <w:r>
        <w:rPr>
          <w:rFonts w:hint="eastAsia" w:ascii="仿宋_GB2312" w:hAnsi="仿宋_GB2312" w:eastAsia="仿宋_GB2312" w:cs="仿宋_GB2312"/>
          <w:sz w:val="24"/>
          <w:szCs w:val="24"/>
          <w:lang w:eastAsia="zh-CN"/>
        </w:rPr>
        <w:t>拱</w:t>
      </w:r>
      <w:r>
        <w:rPr>
          <w:rFonts w:hint="eastAsia" w:ascii="仿宋_GB2312" w:hAnsi="仿宋_GB2312" w:eastAsia="仿宋_GB2312" w:cs="仿宋_GB2312"/>
          <w:sz w:val="24"/>
          <w:szCs w:val="24"/>
        </w:rPr>
        <w:t>棚种植马铃薯一般在</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月上中旬</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棚内土壤化冻后，棚内温度高于</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5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时播种。</w:t>
      </w:r>
    </w:p>
    <w:p w14:paraId="3E67F164">
      <w:pPr>
        <w:pStyle w:val="44"/>
        <w:keepNext w:val="0"/>
        <w:keepLines w:val="0"/>
        <w:pageBreakBefore w:val="0"/>
        <w:numPr>
          <w:ilvl w:val="1"/>
          <w:numId w:val="0"/>
        </w:numPr>
        <w:kinsoku/>
        <w:wordWrap/>
        <w:overflowPunct/>
        <w:topLinePunct w:val="0"/>
        <w:bidi w:val="0"/>
        <w:snapToGrid/>
        <w:spacing w:before="0" w:beforeLines="0" w:after="0" w:afterLines="0" w:line="520" w:lineRule="exact"/>
        <w:ind w:left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8.5.2 种植密度</w:t>
      </w:r>
    </w:p>
    <w:p w14:paraId="2BE687C3">
      <w:pPr>
        <w:pStyle w:val="26"/>
        <w:keepNext w:val="0"/>
        <w:keepLines w:val="0"/>
        <w:pageBreakBefore w:val="0"/>
        <w:widowControl/>
        <w:kinsoku/>
        <w:wordWrap/>
        <w:overflowPunct/>
        <w:topLinePunct w:val="0"/>
        <w:autoSpaceDE w:val="0"/>
        <w:autoSpaceDN w:val="0"/>
        <w:bidi w:val="0"/>
        <w:adjustRightInd/>
        <w:snapToGrid/>
        <w:spacing w:line="52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亩种薯用量125 kg～150 kg。播种行向与大棚的走向一致。采用单行或大垄双行栽培，密度4500～5000株/亩。</w:t>
      </w:r>
    </w:p>
    <w:p w14:paraId="46F91478">
      <w:pPr>
        <w:pStyle w:val="44"/>
        <w:keepNext w:val="0"/>
        <w:keepLines w:val="0"/>
        <w:pageBreakBefore w:val="0"/>
        <w:numPr>
          <w:ilvl w:val="1"/>
          <w:numId w:val="0"/>
        </w:numPr>
        <w:kinsoku/>
        <w:wordWrap/>
        <w:overflowPunct/>
        <w:topLinePunct w:val="0"/>
        <w:bidi w:val="0"/>
        <w:snapToGrid/>
        <w:spacing w:before="0" w:beforeLines="0" w:after="0" w:afterLines="0" w:line="520" w:lineRule="exact"/>
        <w:ind w:left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8.5.3 种肥施用</w:t>
      </w:r>
    </w:p>
    <w:p w14:paraId="6B16E0EE">
      <w:pPr>
        <w:pStyle w:val="26"/>
        <w:keepNext w:val="0"/>
        <w:keepLines w:val="0"/>
        <w:pageBreakBefore w:val="0"/>
        <w:widowControl/>
        <w:kinsoku/>
        <w:wordWrap/>
        <w:overflowPunct/>
        <w:topLinePunct w:val="0"/>
        <w:autoSpaceDE w:val="0"/>
        <w:autoSpaceDN w:val="0"/>
        <w:bidi w:val="0"/>
        <w:adjustRightInd/>
        <w:snapToGrid/>
        <w:spacing w:line="52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亩施马铃薯专用肥（N-P205-K20=15-10-20）100 kg、辛硫磷颗粒剂3 kg～5 kg。</w:t>
      </w:r>
    </w:p>
    <w:p w14:paraId="0815C43E">
      <w:pPr>
        <w:pStyle w:val="44"/>
        <w:keepNext w:val="0"/>
        <w:keepLines w:val="0"/>
        <w:pageBreakBefore w:val="0"/>
        <w:numPr>
          <w:ilvl w:val="1"/>
          <w:numId w:val="0"/>
        </w:numPr>
        <w:kinsoku/>
        <w:wordWrap/>
        <w:overflowPunct/>
        <w:topLinePunct w:val="0"/>
        <w:bidi w:val="0"/>
        <w:snapToGrid/>
        <w:spacing w:before="0" w:beforeLines="0" w:after="0" w:afterLines="0" w:line="520" w:lineRule="exact"/>
        <w:ind w:left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8.5.4 播种</w:t>
      </w:r>
    </w:p>
    <w:p w14:paraId="40ADDDA4">
      <w:pPr>
        <w:pStyle w:val="26"/>
        <w:keepNext w:val="0"/>
        <w:keepLines w:val="0"/>
        <w:pageBreakBefore w:val="0"/>
        <w:widowControl/>
        <w:kinsoku/>
        <w:wordWrap/>
        <w:overflowPunct/>
        <w:topLinePunct w:val="0"/>
        <w:autoSpaceDE w:val="0"/>
        <w:autoSpaceDN w:val="0"/>
        <w:bidi w:val="0"/>
        <w:adjustRightInd/>
        <w:snapToGrid/>
        <w:spacing w:line="52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——机械播种，用马铃薯播种机施肥、施药、播薯块、铺滴灌带、覆盖地膜一次完成。</w:t>
      </w:r>
    </w:p>
    <w:p w14:paraId="29818FD9">
      <w:pPr>
        <w:pStyle w:val="26"/>
        <w:keepNext w:val="0"/>
        <w:keepLines w:val="0"/>
        <w:pageBreakBefore w:val="0"/>
        <w:widowControl/>
        <w:kinsoku/>
        <w:wordWrap/>
        <w:overflowPunct/>
        <w:topLinePunct w:val="0"/>
        <w:autoSpaceDE w:val="0"/>
        <w:autoSpaceDN w:val="0"/>
        <w:bidi w:val="0"/>
        <w:adjustRightInd/>
        <w:snapToGrid/>
        <w:spacing w:line="52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——人工播种，播种时将薯芽顺垄沟方向摆放，之后培土成垄，培土厚度为 8 cm～10 cm。培好垄后覆盖地膜。</w:t>
      </w:r>
    </w:p>
    <w:p w14:paraId="5F37D323">
      <w:pPr>
        <w:pStyle w:val="47"/>
        <w:keepNext w:val="0"/>
        <w:keepLines w:val="0"/>
        <w:pageBreakBefore w:val="0"/>
        <w:numPr>
          <w:ilvl w:val="0"/>
          <w:numId w:val="0"/>
        </w:numPr>
        <w:kinsoku/>
        <w:wordWrap/>
        <w:overflowPunct/>
        <w:topLinePunct w:val="0"/>
        <w:bidi w:val="0"/>
        <w:snapToGrid/>
        <w:spacing w:before="0" w:beforeLines="0" w:after="0" w:afterLines="0" w:line="520" w:lineRule="exact"/>
        <w:ind w:left="2"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8.6 </w:t>
      </w:r>
      <w:r>
        <w:rPr>
          <w:rFonts w:hint="eastAsia" w:ascii="仿宋_GB2312" w:hAnsi="仿宋_GB2312" w:eastAsia="仿宋_GB2312" w:cs="仿宋_GB2312"/>
          <w:sz w:val="24"/>
          <w:szCs w:val="24"/>
        </w:rPr>
        <w:t>田间管理</w:t>
      </w:r>
    </w:p>
    <w:p w14:paraId="63C71706">
      <w:pPr>
        <w:pStyle w:val="44"/>
        <w:keepNext w:val="0"/>
        <w:keepLines w:val="0"/>
        <w:pageBreakBefore w:val="0"/>
        <w:numPr>
          <w:ilvl w:val="1"/>
          <w:numId w:val="0"/>
        </w:numPr>
        <w:kinsoku/>
        <w:wordWrap/>
        <w:overflowPunct/>
        <w:topLinePunct w:val="0"/>
        <w:bidi w:val="0"/>
        <w:snapToGrid/>
        <w:spacing w:before="0" w:beforeLines="0" w:after="0" w:afterLines="0" w:line="520" w:lineRule="exact"/>
        <w:ind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8.6.1 </w:t>
      </w:r>
      <w:r>
        <w:rPr>
          <w:rFonts w:hint="eastAsia" w:ascii="仿宋_GB2312" w:hAnsi="仿宋_GB2312" w:eastAsia="仿宋_GB2312" w:cs="仿宋_GB2312"/>
          <w:sz w:val="24"/>
          <w:szCs w:val="24"/>
        </w:rPr>
        <w:t>通风管理</w:t>
      </w:r>
    </w:p>
    <w:p w14:paraId="42BD6338">
      <w:pPr>
        <w:pStyle w:val="26"/>
        <w:keepNext w:val="0"/>
        <w:keepLines w:val="0"/>
        <w:pageBreakBefore w:val="0"/>
        <w:widowControl/>
        <w:kinsoku/>
        <w:wordWrap/>
        <w:overflowPunct/>
        <w:topLinePunct w:val="0"/>
        <w:autoSpaceDE w:val="0"/>
        <w:autoSpaceDN w:val="0"/>
        <w:bidi w:val="0"/>
        <w:adjustRightInd/>
        <w:snapToGri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棚内温度</w:t>
      </w:r>
      <w:r>
        <w:rPr>
          <w:rFonts w:hint="eastAsia" w:ascii="仿宋_GB2312" w:hAnsi="仿宋_GB2312" w:eastAsia="仿宋_GB2312" w:cs="仿宋_GB2312"/>
          <w:sz w:val="24"/>
          <w:szCs w:val="24"/>
          <w:lang w:eastAsia="zh-CN"/>
        </w:rPr>
        <w:t>高于</w:t>
      </w:r>
      <w:r>
        <w:rPr>
          <w:rFonts w:hint="eastAsia" w:ascii="仿宋_GB2312" w:hAnsi="仿宋_GB2312" w:eastAsia="仿宋_GB2312" w:cs="仿宋_GB2312"/>
          <w:sz w:val="24"/>
          <w:szCs w:val="24"/>
          <w:lang w:val="en-US" w:eastAsia="zh-CN"/>
        </w:rPr>
        <w:t xml:space="preserve"> 24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要放风，棚内温度</w:t>
      </w:r>
      <w:r>
        <w:rPr>
          <w:rFonts w:hint="eastAsia" w:ascii="仿宋_GB2312" w:hAnsi="仿宋_GB2312" w:eastAsia="仿宋_GB2312" w:cs="仿宋_GB2312"/>
          <w:sz w:val="24"/>
          <w:szCs w:val="24"/>
          <w:lang w:eastAsia="zh-CN"/>
        </w:rPr>
        <w:t>低于</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14</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关闭通风口。夜间温度稳定在</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10</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以上时，不关通风口。棚内潮湿，早晨棚内有雾时，应马上通风；浇水后应通风。</w:t>
      </w:r>
    </w:p>
    <w:p w14:paraId="2A2F364F">
      <w:pPr>
        <w:pStyle w:val="44"/>
        <w:keepNext w:val="0"/>
        <w:keepLines w:val="0"/>
        <w:pageBreakBefore w:val="0"/>
        <w:numPr>
          <w:ilvl w:val="1"/>
          <w:numId w:val="0"/>
        </w:numPr>
        <w:kinsoku/>
        <w:wordWrap/>
        <w:overflowPunct/>
        <w:topLinePunct w:val="0"/>
        <w:bidi w:val="0"/>
        <w:snapToGrid/>
        <w:spacing w:before="0" w:beforeLines="0" w:after="0" w:afterLines="0" w:line="520" w:lineRule="exact"/>
        <w:ind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8.6.2 </w:t>
      </w:r>
      <w:r>
        <w:rPr>
          <w:rFonts w:hint="eastAsia" w:ascii="仿宋_GB2312" w:hAnsi="仿宋_GB2312" w:eastAsia="仿宋_GB2312" w:cs="仿宋_GB2312"/>
          <w:sz w:val="24"/>
          <w:szCs w:val="24"/>
        </w:rPr>
        <w:t>揭膜</w:t>
      </w:r>
    </w:p>
    <w:p w14:paraId="658ED111">
      <w:pPr>
        <w:keepNext w:val="0"/>
        <w:keepLines w:val="0"/>
        <w:pageBreakBefore w:val="0"/>
        <w:kinsoku/>
        <w:wordWrap/>
        <w:overflowPunct/>
        <w:topLinePunct w:val="0"/>
        <w:bidi w:val="0"/>
        <w:snapToGri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出齐苗后揭掉地膜，晚霜过后揭棚膜。</w:t>
      </w:r>
    </w:p>
    <w:p w14:paraId="249A65FF">
      <w:pPr>
        <w:pStyle w:val="44"/>
        <w:keepNext w:val="0"/>
        <w:keepLines w:val="0"/>
        <w:pageBreakBefore w:val="0"/>
        <w:numPr>
          <w:ilvl w:val="1"/>
          <w:numId w:val="0"/>
        </w:numPr>
        <w:kinsoku/>
        <w:wordWrap/>
        <w:overflowPunct/>
        <w:topLinePunct w:val="0"/>
        <w:bidi w:val="0"/>
        <w:snapToGrid/>
        <w:spacing w:before="0" w:beforeLines="0" w:after="0" w:afterLines="0" w:line="520" w:lineRule="exact"/>
        <w:ind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8.6.3 </w:t>
      </w:r>
      <w:r>
        <w:rPr>
          <w:rFonts w:hint="eastAsia" w:ascii="仿宋_GB2312" w:hAnsi="仿宋_GB2312" w:eastAsia="仿宋_GB2312" w:cs="仿宋_GB2312"/>
          <w:sz w:val="24"/>
          <w:szCs w:val="24"/>
        </w:rPr>
        <w:t>水分管理</w:t>
      </w:r>
    </w:p>
    <w:p w14:paraId="75455D20">
      <w:pPr>
        <w:keepNext w:val="0"/>
        <w:keepLines w:val="0"/>
        <w:pageBreakBefore w:val="0"/>
        <w:widowControl w:val="0"/>
        <w:kinsoku/>
        <w:wordWrap/>
        <w:overflowPunct/>
        <w:topLinePunct w:val="0"/>
        <w:autoSpaceDE/>
        <w:autoSpaceDN/>
        <w:bidi w:val="0"/>
        <w:adjustRightInd/>
        <w:snapToGrid/>
        <w:spacing w:line="52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足墒播种，出全苗后浇</w:t>
      </w:r>
      <w:r>
        <w:rPr>
          <w:rFonts w:hint="eastAsia" w:ascii="仿宋_GB2312" w:hAnsi="仿宋_GB2312" w:eastAsia="仿宋_GB2312" w:cs="仿宋_GB2312"/>
          <w:sz w:val="24"/>
          <w:szCs w:val="24"/>
          <w:lang w:eastAsia="zh-CN"/>
        </w:rPr>
        <w:t>第一</w:t>
      </w:r>
      <w:r>
        <w:rPr>
          <w:rFonts w:hint="eastAsia" w:ascii="仿宋_GB2312" w:hAnsi="仿宋_GB2312" w:eastAsia="仿宋_GB2312" w:cs="仿宋_GB2312"/>
          <w:sz w:val="24"/>
          <w:szCs w:val="24"/>
        </w:rPr>
        <w:t>次水，</w:t>
      </w:r>
      <w:r>
        <w:rPr>
          <w:rFonts w:hint="eastAsia" w:ascii="仿宋_GB2312" w:hAnsi="仿宋_GB2312" w:eastAsia="仿宋_GB2312" w:cs="仿宋_GB2312"/>
          <w:sz w:val="24"/>
          <w:szCs w:val="24"/>
          <w:lang w:eastAsia="zh-CN"/>
        </w:rPr>
        <w:t>亩</w:t>
      </w:r>
      <w:r>
        <w:rPr>
          <w:rFonts w:hint="eastAsia" w:ascii="仿宋_GB2312" w:hAnsi="仿宋_GB2312" w:eastAsia="仿宋_GB2312" w:cs="仿宋_GB2312"/>
          <w:sz w:val="24"/>
          <w:szCs w:val="24"/>
        </w:rPr>
        <w:t>用水量10</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kern w:val="0"/>
          <w:sz w:val="24"/>
          <w:szCs w:val="24"/>
        </w:rPr>
        <w:t>m</w:t>
      </w:r>
      <w:r>
        <w:rPr>
          <w:rFonts w:hint="eastAsia" w:ascii="仿宋_GB2312" w:hAnsi="仿宋_GB2312" w:eastAsia="仿宋_GB2312" w:cs="仿宋_GB2312"/>
          <w:kern w:val="0"/>
          <w:sz w:val="24"/>
          <w:szCs w:val="24"/>
          <w:vertAlign w:val="superscript"/>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 xml:space="preserve">12 </w:t>
      </w:r>
      <w:r>
        <w:rPr>
          <w:rFonts w:hint="eastAsia" w:ascii="仿宋_GB2312" w:hAnsi="仿宋_GB2312" w:eastAsia="仿宋_GB2312" w:cs="仿宋_GB2312"/>
          <w:kern w:val="0"/>
          <w:sz w:val="24"/>
          <w:szCs w:val="24"/>
        </w:rPr>
        <w:t>m</w:t>
      </w:r>
      <w:r>
        <w:rPr>
          <w:rFonts w:hint="eastAsia" w:ascii="仿宋_GB2312" w:hAnsi="仿宋_GB2312" w:eastAsia="仿宋_GB2312" w:cs="仿宋_GB2312"/>
          <w:kern w:val="0"/>
          <w:sz w:val="24"/>
          <w:szCs w:val="24"/>
          <w:vertAlign w:val="superscript"/>
        </w:rPr>
        <w:t>3</w:t>
      </w: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4"/>
          <w:szCs w:val="24"/>
        </w:rPr>
        <w:t>现蕾期浇</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～2次水，每次</w:t>
      </w:r>
      <w:r>
        <w:rPr>
          <w:rFonts w:hint="eastAsia" w:ascii="仿宋_GB2312" w:hAnsi="仿宋_GB2312" w:eastAsia="仿宋_GB2312" w:cs="仿宋_GB2312"/>
          <w:sz w:val="24"/>
          <w:szCs w:val="24"/>
          <w:lang w:val="en-US" w:eastAsia="zh-CN"/>
        </w:rPr>
        <w:t xml:space="preserve">10 </w:t>
      </w:r>
      <w:r>
        <w:rPr>
          <w:rFonts w:hint="eastAsia" w:ascii="仿宋_GB2312" w:hAnsi="仿宋_GB2312" w:eastAsia="仿宋_GB2312" w:cs="仿宋_GB2312"/>
          <w:kern w:val="0"/>
          <w:sz w:val="24"/>
          <w:szCs w:val="24"/>
        </w:rPr>
        <w:t>m</w:t>
      </w:r>
      <w:r>
        <w:rPr>
          <w:rFonts w:hint="eastAsia" w:ascii="仿宋_GB2312" w:hAnsi="仿宋_GB2312" w:eastAsia="仿宋_GB2312" w:cs="仿宋_GB2312"/>
          <w:kern w:val="0"/>
          <w:sz w:val="24"/>
          <w:szCs w:val="24"/>
          <w:vertAlign w:val="superscript"/>
        </w:rPr>
        <w:t>3</w:t>
      </w:r>
      <w:r>
        <w:rPr>
          <w:rFonts w:hint="eastAsia" w:ascii="仿宋_GB2312" w:hAnsi="仿宋_GB2312" w:eastAsia="仿宋_GB2312" w:cs="仿宋_GB2312"/>
          <w:sz w:val="24"/>
          <w:szCs w:val="24"/>
        </w:rPr>
        <w:t>～12</w:t>
      </w:r>
      <w:r>
        <w:rPr>
          <w:rFonts w:hint="eastAsia" w:ascii="仿宋_GB2312" w:hAnsi="仿宋_GB2312" w:eastAsia="仿宋_GB2312" w:cs="仿宋_GB2312"/>
          <w:kern w:val="0"/>
          <w:sz w:val="24"/>
          <w:szCs w:val="24"/>
        </w:rPr>
        <w:t xml:space="preserve"> m</w:t>
      </w:r>
      <w:r>
        <w:rPr>
          <w:rFonts w:hint="eastAsia" w:ascii="仿宋_GB2312" w:hAnsi="仿宋_GB2312" w:eastAsia="仿宋_GB2312" w:cs="仿宋_GB2312"/>
          <w:kern w:val="0"/>
          <w:sz w:val="24"/>
          <w:szCs w:val="24"/>
          <w:vertAlign w:val="superscript"/>
        </w:rPr>
        <w:t>3</w:t>
      </w:r>
      <w:r>
        <w:rPr>
          <w:rFonts w:hint="eastAsia" w:ascii="仿宋_GB2312" w:hAnsi="仿宋_GB2312" w:eastAsia="仿宋_GB2312" w:cs="仿宋_GB2312"/>
          <w:sz w:val="24"/>
          <w:szCs w:val="24"/>
        </w:rPr>
        <w:t>；初花期浇</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～2次水，每次</w:t>
      </w:r>
      <w:r>
        <w:rPr>
          <w:rFonts w:hint="eastAsia" w:ascii="仿宋_GB2312" w:hAnsi="仿宋_GB2312" w:eastAsia="仿宋_GB2312" w:cs="仿宋_GB2312"/>
          <w:sz w:val="24"/>
          <w:szCs w:val="24"/>
          <w:lang w:val="en-US" w:eastAsia="zh-CN"/>
        </w:rPr>
        <w:t xml:space="preserve">10 </w:t>
      </w:r>
      <w:r>
        <w:rPr>
          <w:rFonts w:hint="eastAsia" w:ascii="仿宋_GB2312" w:hAnsi="仿宋_GB2312" w:eastAsia="仿宋_GB2312" w:cs="仿宋_GB2312"/>
          <w:kern w:val="0"/>
          <w:sz w:val="24"/>
          <w:szCs w:val="24"/>
        </w:rPr>
        <w:t>m</w:t>
      </w:r>
      <w:r>
        <w:rPr>
          <w:rFonts w:hint="eastAsia" w:ascii="仿宋_GB2312" w:hAnsi="仿宋_GB2312" w:eastAsia="仿宋_GB2312" w:cs="仿宋_GB2312"/>
          <w:kern w:val="0"/>
          <w:sz w:val="24"/>
          <w:szCs w:val="24"/>
          <w:vertAlign w:val="superscript"/>
        </w:rPr>
        <w:t>3</w:t>
      </w:r>
      <w:r>
        <w:rPr>
          <w:rFonts w:hint="eastAsia" w:ascii="仿宋_GB2312" w:hAnsi="仿宋_GB2312" w:eastAsia="仿宋_GB2312" w:cs="仿宋_GB2312"/>
          <w:sz w:val="24"/>
          <w:szCs w:val="24"/>
        </w:rPr>
        <w:t>～15</w:t>
      </w:r>
      <w:r>
        <w:rPr>
          <w:rFonts w:hint="eastAsia" w:ascii="仿宋_GB2312" w:hAnsi="仿宋_GB2312" w:eastAsia="仿宋_GB2312" w:cs="仿宋_GB2312"/>
          <w:kern w:val="0"/>
          <w:sz w:val="24"/>
          <w:szCs w:val="24"/>
        </w:rPr>
        <w:t>m</w:t>
      </w:r>
      <w:r>
        <w:rPr>
          <w:rFonts w:hint="eastAsia" w:ascii="仿宋_GB2312" w:hAnsi="仿宋_GB2312" w:eastAsia="仿宋_GB2312" w:cs="仿宋_GB2312"/>
          <w:kern w:val="0"/>
          <w:sz w:val="24"/>
          <w:szCs w:val="24"/>
          <w:vertAlign w:val="superscript"/>
        </w:rPr>
        <w:t>3</w:t>
      </w:r>
      <w:r>
        <w:rPr>
          <w:rFonts w:hint="eastAsia" w:ascii="仿宋_GB2312" w:hAnsi="仿宋_GB2312" w:eastAsia="仿宋_GB2312" w:cs="仿宋_GB2312"/>
          <w:sz w:val="24"/>
          <w:szCs w:val="24"/>
        </w:rPr>
        <w:t>，</w:t>
      </w:r>
      <w:r>
        <w:rPr>
          <w:rFonts w:hint="eastAsia" w:ascii="仿宋_GB2312" w:hAnsi="仿宋_GB2312" w:eastAsia="仿宋_GB2312" w:cs="仿宋_GB2312"/>
          <w:kern w:val="0"/>
          <w:sz w:val="24"/>
          <w:szCs w:val="24"/>
        </w:rPr>
        <w:t>盛花期浇</w:t>
      </w:r>
      <w:r>
        <w:rPr>
          <w:rFonts w:hint="eastAsia" w:ascii="仿宋_GB2312" w:hAnsi="仿宋_GB2312" w:eastAsia="仿宋_GB2312" w:cs="仿宋_GB2312"/>
          <w:kern w:val="0"/>
          <w:sz w:val="24"/>
          <w:szCs w:val="24"/>
          <w:lang w:val="en-US" w:eastAsia="zh-CN"/>
        </w:rPr>
        <w:t>1</w:t>
      </w:r>
      <w:r>
        <w:rPr>
          <w:rFonts w:hint="eastAsia" w:ascii="仿宋_GB2312" w:hAnsi="仿宋_GB2312" w:eastAsia="仿宋_GB2312" w:cs="仿宋_GB2312"/>
          <w:sz w:val="24"/>
          <w:szCs w:val="24"/>
        </w:rPr>
        <w:t>～</w:t>
      </w:r>
      <w:r>
        <w:rPr>
          <w:rFonts w:hint="eastAsia" w:ascii="仿宋_GB2312" w:hAnsi="仿宋_GB2312" w:eastAsia="仿宋_GB2312" w:cs="仿宋_GB2312"/>
          <w:kern w:val="0"/>
          <w:sz w:val="24"/>
          <w:szCs w:val="24"/>
        </w:rPr>
        <w:t>2次透水，</w:t>
      </w:r>
      <w:r>
        <w:rPr>
          <w:rFonts w:hint="eastAsia" w:ascii="仿宋_GB2312" w:hAnsi="仿宋_GB2312" w:eastAsia="仿宋_GB2312" w:cs="仿宋_GB2312"/>
          <w:sz w:val="24"/>
          <w:szCs w:val="24"/>
        </w:rPr>
        <w:t>每次12</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kern w:val="0"/>
          <w:sz w:val="24"/>
          <w:szCs w:val="24"/>
        </w:rPr>
        <w:t>m</w:t>
      </w:r>
      <w:r>
        <w:rPr>
          <w:rFonts w:hint="eastAsia" w:ascii="仿宋_GB2312" w:hAnsi="仿宋_GB2312" w:eastAsia="仿宋_GB2312" w:cs="仿宋_GB2312"/>
          <w:kern w:val="0"/>
          <w:sz w:val="24"/>
          <w:szCs w:val="24"/>
          <w:vertAlign w:val="superscript"/>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 xml:space="preserve">15 </w:t>
      </w:r>
      <w:r>
        <w:rPr>
          <w:rFonts w:hint="eastAsia" w:ascii="仿宋_GB2312" w:hAnsi="仿宋_GB2312" w:eastAsia="仿宋_GB2312" w:cs="仿宋_GB2312"/>
          <w:kern w:val="0"/>
          <w:sz w:val="24"/>
          <w:szCs w:val="24"/>
        </w:rPr>
        <w:t>m</w:t>
      </w:r>
      <w:r>
        <w:rPr>
          <w:rFonts w:hint="eastAsia" w:ascii="仿宋_GB2312" w:hAnsi="仿宋_GB2312" w:eastAsia="仿宋_GB2312" w:cs="仿宋_GB2312"/>
          <w:kern w:val="0"/>
          <w:sz w:val="24"/>
          <w:szCs w:val="24"/>
          <w:vertAlign w:val="superscript"/>
        </w:rPr>
        <w:t>3</w:t>
      </w:r>
      <w:r>
        <w:rPr>
          <w:rFonts w:hint="eastAsia" w:ascii="仿宋_GB2312" w:hAnsi="仿宋_GB2312" w:eastAsia="仿宋_GB2312" w:cs="仿宋_GB2312"/>
          <w:sz w:val="24"/>
          <w:szCs w:val="24"/>
        </w:rPr>
        <w:t>；</w:t>
      </w:r>
      <w:r>
        <w:rPr>
          <w:rFonts w:hint="eastAsia" w:ascii="仿宋_GB2312" w:hAnsi="仿宋_GB2312" w:eastAsia="仿宋_GB2312" w:cs="仿宋_GB2312"/>
          <w:kern w:val="0"/>
          <w:sz w:val="24"/>
          <w:szCs w:val="24"/>
        </w:rPr>
        <w:t>收获前10 d停止浇水，整个生育期亩浇水量</w:t>
      </w:r>
      <w:r>
        <w:rPr>
          <w:rFonts w:hint="eastAsia" w:ascii="仿宋_GB2312" w:hAnsi="仿宋_GB2312" w:eastAsia="仿宋_GB2312" w:cs="仿宋_GB2312"/>
          <w:kern w:val="0"/>
          <w:sz w:val="24"/>
          <w:szCs w:val="24"/>
          <w:lang w:val="en-US" w:eastAsia="zh-CN"/>
        </w:rPr>
        <w:t xml:space="preserve">90 </w:t>
      </w:r>
      <w:r>
        <w:rPr>
          <w:rFonts w:hint="eastAsia" w:ascii="仿宋_GB2312" w:hAnsi="仿宋_GB2312" w:eastAsia="仿宋_GB2312" w:cs="仿宋_GB2312"/>
          <w:kern w:val="0"/>
          <w:sz w:val="24"/>
          <w:szCs w:val="24"/>
        </w:rPr>
        <w:t>m</w:t>
      </w:r>
      <w:r>
        <w:rPr>
          <w:rFonts w:hint="eastAsia" w:ascii="仿宋_GB2312" w:hAnsi="仿宋_GB2312" w:eastAsia="仿宋_GB2312" w:cs="仿宋_GB2312"/>
          <w:kern w:val="0"/>
          <w:sz w:val="24"/>
          <w:szCs w:val="24"/>
          <w:vertAlign w:val="superscript"/>
        </w:rPr>
        <w:t>3</w:t>
      </w:r>
      <w:r>
        <w:rPr>
          <w:rFonts w:hint="eastAsia" w:ascii="仿宋_GB2312" w:hAnsi="仿宋_GB2312" w:eastAsia="仿宋_GB2312" w:cs="仿宋_GB2312"/>
          <w:sz w:val="24"/>
          <w:szCs w:val="24"/>
        </w:rPr>
        <w:t>～</w:t>
      </w: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0</w:t>
      </w:r>
      <w:r>
        <w:rPr>
          <w:rFonts w:hint="eastAsia" w:ascii="仿宋_GB2312" w:hAnsi="仿宋_GB2312" w:eastAsia="仿宋_GB2312" w:cs="仿宋_GB2312"/>
          <w:kern w:val="0"/>
          <w:sz w:val="24"/>
          <w:szCs w:val="24"/>
        </w:rPr>
        <w:t>0 m</w:t>
      </w:r>
      <w:r>
        <w:rPr>
          <w:rFonts w:hint="eastAsia" w:ascii="仿宋_GB2312" w:hAnsi="仿宋_GB2312" w:eastAsia="仿宋_GB2312" w:cs="仿宋_GB2312"/>
          <w:kern w:val="0"/>
          <w:sz w:val="24"/>
          <w:szCs w:val="24"/>
          <w:vertAlign w:val="superscript"/>
        </w:rPr>
        <w:t>3</w:t>
      </w:r>
      <w:r>
        <w:rPr>
          <w:rFonts w:hint="eastAsia" w:ascii="仿宋_GB2312" w:hAnsi="仿宋_GB2312" w:eastAsia="仿宋_GB2312" w:cs="仿宋_GB2312"/>
          <w:kern w:val="0"/>
          <w:sz w:val="24"/>
          <w:szCs w:val="24"/>
        </w:rPr>
        <w:t>。沙土地增加浇水1</w:t>
      </w:r>
      <w:r>
        <w:rPr>
          <w:rFonts w:hint="eastAsia" w:ascii="仿宋_GB2312" w:hAnsi="仿宋_GB2312" w:eastAsia="仿宋_GB2312" w:cs="仿宋_GB2312"/>
          <w:sz w:val="24"/>
          <w:szCs w:val="24"/>
        </w:rPr>
        <w:t>～</w:t>
      </w:r>
      <w:r>
        <w:rPr>
          <w:rFonts w:hint="eastAsia" w:ascii="仿宋_GB2312" w:hAnsi="仿宋_GB2312" w:eastAsia="仿宋_GB2312" w:cs="仿宋_GB2312"/>
          <w:kern w:val="0"/>
          <w:sz w:val="24"/>
          <w:szCs w:val="24"/>
        </w:rPr>
        <w:t>2次。</w:t>
      </w:r>
    </w:p>
    <w:p w14:paraId="7DCE0F5F">
      <w:pPr>
        <w:pStyle w:val="44"/>
        <w:keepNext w:val="0"/>
        <w:keepLines w:val="0"/>
        <w:pageBreakBefore w:val="0"/>
        <w:numPr>
          <w:ilvl w:val="1"/>
          <w:numId w:val="0"/>
        </w:numPr>
        <w:kinsoku/>
        <w:wordWrap/>
        <w:overflowPunct/>
        <w:topLinePunct w:val="0"/>
        <w:bidi w:val="0"/>
        <w:snapToGrid/>
        <w:spacing w:before="0" w:beforeLines="0" w:after="0" w:afterLines="0" w:line="520" w:lineRule="exact"/>
        <w:ind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8.6.4 </w:t>
      </w:r>
      <w:r>
        <w:rPr>
          <w:rFonts w:hint="eastAsia" w:ascii="仿宋_GB2312" w:hAnsi="仿宋_GB2312" w:eastAsia="仿宋_GB2312" w:cs="仿宋_GB2312"/>
          <w:sz w:val="24"/>
          <w:szCs w:val="24"/>
        </w:rPr>
        <w:t>追肥</w:t>
      </w:r>
    </w:p>
    <w:p w14:paraId="2B835685">
      <w:pPr>
        <w:pStyle w:val="26"/>
        <w:keepNext w:val="0"/>
        <w:keepLines w:val="0"/>
        <w:pageBreakBefore w:val="0"/>
        <w:widowControl/>
        <w:kinsoku/>
        <w:wordWrap/>
        <w:overflowPunct/>
        <w:topLinePunct w:val="0"/>
        <w:autoSpaceDE w:val="0"/>
        <w:autoSpaceDN w:val="0"/>
        <w:bidi w:val="0"/>
        <w:adjustRightInd/>
        <w:snapToGri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出齐苗后，随第一次浇水</w:t>
      </w:r>
      <w:r>
        <w:rPr>
          <w:rFonts w:hint="eastAsia" w:ascii="仿宋_GB2312" w:hAnsi="仿宋_GB2312" w:eastAsia="仿宋_GB2312" w:cs="仿宋_GB2312"/>
          <w:sz w:val="24"/>
          <w:szCs w:val="24"/>
          <w:lang w:eastAsia="zh-CN"/>
        </w:rPr>
        <w:t>亩</w:t>
      </w:r>
      <w:r>
        <w:rPr>
          <w:rFonts w:hint="eastAsia" w:ascii="仿宋_GB2312" w:hAnsi="仿宋_GB2312" w:eastAsia="仿宋_GB2312" w:cs="仿宋_GB2312"/>
          <w:sz w:val="24"/>
          <w:szCs w:val="24"/>
        </w:rPr>
        <w:t>追施尿素</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5 kg～10 kg，现蕾期</w:t>
      </w:r>
      <w:r>
        <w:rPr>
          <w:rFonts w:hint="eastAsia" w:ascii="仿宋_GB2312" w:hAnsi="仿宋_GB2312" w:eastAsia="仿宋_GB2312" w:cs="仿宋_GB2312"/>
          <w:sz w:val="24"/>
          <w:szCs w:val="24"/>
          <w:lang w:eastAsia="zh-CN"/>
        </w:rPr>
        <w:t>亩</w:t>
      </w:r>
      <w:r>
        <w:rPr>
          <w:rFonts w:hint="eastAsia" w:ascii="仿宋_GB2312" w:hAnsi="仿宋_GB2312" w:eastAsia="仿宋_GB2312" w:cs="仿宋_GB2312"/>
          <w:sz w:val="24"/>
          <w:szCs w:val="24"/>
        </w:rPr>
        <w:t>追施硫酸钾</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15 kg；盛花期后</w:t>
      </w:r>
      <w:r>
        <w:rPr>
          <w:rFonts w:hint="eastAsia" w:ascii="仿宋_GB2312" w:hAnsi="仿宋_GB2312" w:eastAsia="仿宋_GB2312" w:cs="仿宋_GB2312"/>
          <w:sz w:val="24"/>
          <w:szCs w:val="24"/>
          <w:lang w:eastAsia="zh-CN"/>
        </w:rPr>
        <w:t>亩</w:t>
      </w:r>
      <w:r>
        <w:rPr>
          <w:rFonts w:hint="eastAsia" w:ascii="仿宋_GB2312" w:hAnsi="仿宋_GB2312" w:eastAsia="仿宋_GB2312" w:cs="仿宋_GB2312"/>
          <w:sz w:val="24"/>
          <w:szCs w:val="24"/>
        </w:rPr>
        <w:t>用</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0.2 %～0.3 %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磷酸二氢钾</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100 g</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叶面喷施2次，间隔</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7 d～10 d。肥料使用按</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NY/T</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496</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的规定执行。</w:t>
      </w:r>
    </w:p>
    <w:p w14:paraId="62657F75">
      <w:pPr>
        <w:pStyle w:val="44"/>
        <w:keepNext w:val="0"/>
        <w:keepLines w:val="0"/>
        <w:pageBreakBefore w:val="0"/>
        <w:numPr>
          <w:ilvl w:val="1"/>
          <w:numId w:val="0"/>
        </w:numPr>
        <w:kinsoku/>
        <w:wordWrap/>
        <w:overflowPunct/>
        <w:topLinePunct w:val="0"/>
        <w:bidi w:val="0"/>
        <w:snapToGrid/>
        <w:spacing w:before="0" w:beforeLines="0" w:after="0" w:afterLines="0" w:line="520" w:lineRule="exact"/>
        <w:ind w:left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8.6.5 控旺</w:t>
      </w:r>
    </w:p>
    <w:p w14:paraId="419CA928">
      <w:pPr>
        <w:pStyle w:val="26"/>
        <w:keepNext w:val="0"/>
        <w:keepLines w:val="0"/>
        <w:pageBreakBefore w:val="0"/>
        <w:widowControl/>
        <w:kinsoku/>
        <w:wordWrap/>
        <w:overflowPunct/>
        <w:topLinePunct w:val="0"/>
        <w:autoSpaceDE w:val="0"/>
        <w:autoSpaceDN w:val="0"/>
        <w:bidi w:val="0"/>
        <w:adjustRightInd/>
        <w:snapToGri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株高</w:t>
      </w:r>
      <w:r>
        <w:rPr>
          <w:rFonts w:hint="eastAsia" w:ascii="仿宋_GB2312" w:hAnsi="仿宋_GB2312" w:eastAsia="仿宋_GB2312" w:cs="仿宋_GB2312"/>
          <w:sz w:val="24"/>
          <w:szCs w:val="24"/>
          <w:lang w:val="en-US" w:eastAsia="zh-CN"/>
        </w:rPr>
        <w:t xml:space="preserve"> 50 cm 后，</w:t>
      </w:r>
      <w:r>
        <w:rPr>
          <w:rFonts w:hint="eastAsia" w:ascii="仿宋_GB2312" w:hAnsi="仿宋_GB2312" w:eastAsia="仿宋_GB2312" w:cs="仿宋_GB2312"/>
          <w:sz w:val="24"/>
          <w:szCs w:val="24"/>
        </w:rPr>
        <w:t>若有徒长，</w:t>
      </w:r>
      <w:r>
        <w:rPr>
          <w:rFonts w:hint="eastAsia" w:ascii="仿宋_GB2312" w:hAnsi="仿宋_GB2312" w:eastAsia="仿宋_GB2312" w:cs="仿宋_GB2312"/>
          <w:sz w:val="24"/>
          <w:szCs w:val="24"/>
          <w:lang w:val="en-US" w:eastAsia="zh-CN"/>
        </w:rPr>
        <w:t>亩</w:t>
      </w:r>
      <w:r>
        <w:rPr>
          <w:rFonts w:hint="eastAsia" w:ascii="仿宋_GB2312" w:hAnsi="仿宋_GB2312" w:eastAsia="仿宋_GB2312" w:cs="仿宋_GB2312"/>
          <w:sz w:val="24"/>
          <w:szCs w:val="24"/>
        </w:rPr>
        <w:t>用</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5 %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烯效唑乳油</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1</w:t>
      </w:r>
      <w:r>
        <w:rPr>
          <w:rFonts w:hint="eastAsia" w:ascii="仿宋_GB2312" w:hAnsi="仿宋_GB2312" w:eastAsia="仿宋_GB2312" w:cs="仿宋_GB2312"/>
          <w:color w:val="auto"/>
          <w:sz w:val="24"/>
          <w:szCs w:val="24"/>
          <w:lang w:val="en-US" w:eastAsia="zh-CN"/>
        </w:rPr>
        <w:t xml:space="preserve">5 g </w:t>
      </w:r>
      <w:r>
        <w:rPr>
          <w:rFonts w:hint="eastAsia" w:ascii="仿宋_GB2312" w:hAnsi="仿宋_GB2312" w:eastAsia="仿宋_GB2312" w:cs="仿宋_GB2312"/>
          <w:color w:val="auto"/>
          <w:sz w:val="24"/>
          <w:szCs w:val="24"/>
        </w:rPr>
        <w:t>喷施</w:t>
      </w:r>
      <w:r>
        <w:rPr>
          <w:rFonts w:hint="eastAsia" w:ascii="仿宋_GB2312" w:hAnsi="仿宋_GB2312" w:eastAsia="仿宋_GB2312" w:cs="仿宋_GB2312"/>
          <w:sz w:val="24"/>
          <w:szCs w:val="24"/>
        </w:rPr>
        <w:t>。</w:t>
      </w:r>
    </w:p>
    <w:p w14:paraId="7992C078">
      <w:pPr>
        <w:pStyle w:val="44"/>
        <w:keepNext w:val="0"/>
        <w:keepLines w:val="0"/>
        <w:pageBreakBefore w:val="0"/>
        <w:numPr>
          <w:ilvl w:val="1"/>
          <w:numId w:val="0"/>
        </w:numPr>
        <w:kinsoku/>
        <w:wordWrap/>
        <w:overflowPunct/>
        <w:topLinePunct w:val="0"/>
        <w:bidi w:val="0"/>
        <w:snapToGrid/>
        <w:spacing w:before="0" w:beforeLines="0" w:after="0" w:afterLines="0" w:line="520" w:lineRule="exact"/>
        <w:ind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8.6.6 </w:t>
      </w:r>
      <w:r>
        <w:rPr>
          <w:rFonts w:hint="eastAsia" w:ascii="仿宋_GB2312" w:hAnsi="仿宋_GB2312" w:eastAsia="仿宋_GB2312" w:cs="仿宋_GB2312"/>
          <w:sz w:val="24"/>
          <w:szCs w:val="24"/>
        </w:rPr>
        <w:t>病虫害防治</w:t>
      </w:r>
    </w:p>
    <w:p w14:paraId="1D659EF7">
      <w:pPr>
        <w:pStyle w:val="26"/>
        <w:keepNext w:val="0"/>
        <w:keepLines w:val="0"/>
        <w:pageBreakBefore w:val="0"/>
        <w:widowControl/>
        <w:kinsoku/>
        <w:wordWrap/>
        <w:overflowPunct/>
        <w:topLinePunct w:val="0"/>
        <w:autoSpaceDE w:val="0"/>
        <w:autoSpaceDN w:val="0"/>
        <w:bidi w:val="0"/>
        <w:adjustRightInd/>
        <w:snapToGri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两膜种植马铃薯，发生较多的病害是早疫病、晚疫病、黑胫病。虫害</w:t>
      </w:r>
      <w:r>
        <w:rPr>
          <w:rFonts w:hint="eastAsia" w:ascii="仿宋_GB2312" w:hAnsi="仿宋_GB2312" w:eastAsia="仿宋_GB2312" w:cs="仿宋_GB2312"/>
          <w:sz w:val="24"/>
          <w:szCs w:val="24"/>
          <w:lang w:eastAsia="zh-CN"/>
        </w:rPr>
        <w:t>主要有</w:t>
      </w:r>
      <w:r>
        <w:rPr>
          <w:rFonts w:hint="eastAsia" w:ascii="仿宋_GB2312" w:hAnsi="仿宋_GB2312" w:eastAsia="仿宋_GB2312" w:cs="仿宋_GB2312"/>
          <w:sz w:val="24"/>
          <w:szCs w:val="24"/>
          <w:lang w:val="en-US" w:eastAsia="zh-CN"/>
        </w:rPr>
        <w:t>地老虎、金针虫、蛴螬</w:t>
      </w:r>
      <w:r>
        <w:rPr>
          <w:rFonts w:hint="eastAsia" w:ascii="仿宋_GB2312" w:hAnsi="仿宋_GB2312" w:eastAsia="仿宋_GB2312" w:cs="仿宋_GB2312"/>
          <w:sz w:val="24"/>
          <w:szCs w:val="24"/>
        </w:rPr>
        <w:t>和蚜虫。具体防治措施按照</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DB13/T 2357-2016</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规定执行。</w:t>
      </w:r>
    </w:p>
    <w:p w14:paraId="1B94871D">
      <w:pPr>
        <w:pStyle w:val="47"/>
        <w:keepNext w:val="0"/>
        <w:keepLines w:val="0"/>
        <w:pageBreakBefore w:val="0"/>
        <w:numPr>
          <w:ilvl w:val="0"/>
          <w:numId w:val="0"/>
        </w:numPr>
        <w:kinsoku/>
        <w:wordWrap/>
        <w:overflowPunct/>
        <w:topLinePunct w:val="0"/>
        <w:bidi w:val="0"/>
        <w:snapToGrid/>
        <w:spacing w:before="0" w:beforeLines="0" w:after="0" w:afterLines="0" w:line="520" w:lineRule="exact"/>
        <w:ind w:left="2"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8.7 </w:t>
      </w:r>
      <w:r>
        <w:rPr>
          <w:rFonts w:hint="eastAsia" w:ascii="仿宋_GB2312" w:hAnsi="仿宋_GB2312" w:eastAsia="仿宋_GB2312" w:cs="仿宋_GB2312"/>
          <w:sz w:val="24"/>
          <w:szCs w:val="24"/>
        </w:rPr>
        <w:t>收获贮藏</w:t>
      </w:r>
    </w:p>
    <w:p w14:paraId="7C954F4C">
      <w:pPr>
        <w:pStyle w:val="26"/>
        <w:keepNext w:val="0"/>
        <w:keepLines w:val="0"/>
        <w:pageBreakBefore w:val="0"/>
        <w:widowControl/>
        <w:kinsoku/>
        <w:wordWrap/>
        <w:overflowPunct/>
        <w:topLinePunct w:val="0"/>
        <w:autoSpaceDE w:val="0"/>
        <w:autoSpaceDN w:val="0"/>
        <w:bidi w:val="0"/>
        <w:adjustRightInd/>
        <w:snapToGrid/>
        <w:spacing w:line="5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当马铃薯</w:t>
      </w:r>
      <w:r>
        <w:rPr>
          <w:rFonts w:hint="eastAsia" w:ascii="仿宋_GB2312" w:hAnsi="仿宋_GB2312" w:eastAsia="仿宋_GB2312" w:cs="仿宋_GB2312"/>
          <w:sz w:val="24"/>
          <w:szCs w:val="24"/>
          <w:lang w:eastAsia="zh-CN"/>
        </w:rPr>
        <w:t>进入生理成熟期</w:t>
      </w:r>
      <w:r>
        <w:rPr>
          <w:rFonts w:hint="eastAsia" w:ascii="仿宋_GB2312" w:hAnsi="仿宋_GB2312" w:eastAsia="仿宋_GB2312" w:cs="仿宋_GB2312"/>
          <w:sz w:val="24"/>
          <w:szCs w:val="24"/>
        </w:rPr>
        <w:t>及时收获。如超过</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d</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未上市，宜在</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2 ℃～4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的冷库中保存。</w:t>
      </w:r>
    </w:p>
    <w:p w14:paraId="20E8A747">
      <w:pPr>
        <w:keepNext w:val="0"/>
        <w:keepLines w:val="0"/>
        <w:pageBreakBefore w:val="0"/>
        <w:kinsoku/>
        <w:wordWrap/>
        <w:overflowPunct/>
        <w:topLinePunct w:val="0"/>
        <w:bidi w:val="0"/>
        <w:snapToGrid/>
        <w:spacing w:line="520" w:lineRule="exact"/>
        <w:textAlignment w:val="auto"/>
        <w:rPr>
          <w:rFonts w:hint="eastAsia" w:ascii="仿宋_GB2312" w:hAnsi="仿宋_GB2312" w:eastAsia="仿宋_GB2312" w:cs="仿宋_GB2312"/>
          <w:sz w:val="24"/>
          <w:szCs w:val="24"/>
        </w:rPr>
      </w:pPr>
    </w:p>
    <w:p w14:paraId="7C6FF2D2">
      <w:pPr>
        <w:pStyle w:val="139"/>
        <w:keepNext w:val="0"/>
        <w:keepLines w:val="0"/>
        <w:pageBreakBefore w:val="0"/>
        <w:kinsoku/>
        <w:wordWrap/>
        <w:overflowPunct/>
        <w:topLinePunct w:val="0"/>
        <w:bidi w:val="0"/>
        <w:snapToGrid/>
        <w:spacing w:before="0" w:beforeLines="0" w:after="0" w:afterLines="0" w:line="5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西葫芦生产管理措施</w:t>
      </w:r>
    </w:p>
    <w:p w14:paraId="59015C11">
      <w:pPr>
        <w:pStyle w:val="47"/>
        <w:keepNext w:val="0"/>
        <w:keepLines w:val="0"/>
        <w:pageBreakBefore w:val="0"/>
        <w:numPr>
          <w:ilvl w:val="0"/>
          <w:numId w:val="0"/>
        </w:numPr>
        <w:kinsoku/>
        <w:wordWrap/>
        <w:overflowPunct/>
        <w:topLinePunct w:val="0"/>
        <w:bidi w:val="0"/>
        <w:snapToGrid/>
        <w:spacing w:before="0" w:beforeLines="0" w:after="0" w:afterLines="0" w:line="520" w:lineRule="exact"/>
        <w:ind w:left="2" w:left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9.1 品种选择</w:t>
      </w:r>
    </w:p>
    <w:p w14:paraId="291C7C25">
      <w:pPr>
        <w:pStyle w:val="26"/>
        <w:keepNext w:val="0"/>
        <w:keepLines w:val="0"/>
        <w:pageBreakBefore w:val="0"/>
        <w:widowControl/>
        <w:kinsoku/>
        <w:wordWrap/>
        <w:overflowPunct/>
        <w:topLinePunct w:val="0"/>
        <w:autoSpaceDE w:val="0"/>
        <w:autoSpaceDN w:val="0"/>
        <w:bidi w:val="0"/>
        <w:adjustRightInd/>
        <w:snapToGrid/>
        <w:spacing w:line="52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种植品种以短蔓型西葫芦为主。主要有早青一代、早丰一代、碧玉和玉美人等。</w:t>
      </w:r>
    </w:p>
    <w:p w14:paraId="5E514078">
      <w:pPr>
        <w:pStyle w:val="47"/>
        <w:keepNext w:val="0"/>
        <w:keepLines w:val="0"/>
        <w:pageBreakBefore w:val="0"/>
        <w:numPr>
          <w:ilvl w:val="0"/>
          <w:numId w:val="0"/>
        </w:numPr>
        <w:kinsoku/>
        <w:wordWrap/>
        <w:overflowPunct/>
        <w:topLinePunct w:val="0"/>
        <w:bidi w:val="0"/>
        <w:snapToGrid/>
        <w:spacing w:before="0" w:beforeLines="0" w:after="0" w:afterLines="0" w:line="520" w:lineRule="exact"/>
        <w:ind w:left="2" w:left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9.2 育苗</w:t>
      </w:r>
    </w:p>
    <w:p w14:paraId="71A27D40">
      <w:pPr>
        <w:pStyle w:val="26"/>
        <w:keepNext w:val="0"/>
        <w:keepLines w:val="0"/>
        <w:pageBreakBefore w:val="0"/>
        <w:widowControl/>
        <w:kinsoku/>
        <w:wordWrap/>
        <w:overflowPunct/>
        <w:topLinePunct w:val="0"/>
        <w:autoSpaceDE w:val="0"/>
        <w:autoSpaceDN w:val="0"/>
        <w:bidi w:val="0"/>
        <w:adjustRightInd/>
        <w:snapToGrid/>
        <w:spacing w:line="52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催芽、播种、育苗期管理参照DB1303/T 108-2000 无公害西葫芦生产技术规范执行。</w:t>
      </w:r>
    </w:p>
    <w:p w14:paraId="61B341E7">
      <w:pPr>
        <w:pStyle w:val="47"/>
        <w:keepNext w:val="0"/>
        <w:keepLines w:val="0"/>
        <w:pageBreakBefore w:val="0"/>
        <w:numPr>
          <w:ilvl w:val="0"/>
          <w:numId w:val="0"/>
        </w:numPr>
        <w:kinsoku/>
        <w:wordWrap/>
        <w:overflowPunct/>
        <w:topLinePunct w:val="0"/>
        <w:bidi w:val="0"/>
        <w:snapToGrid/>
        <w:spacing w:before="0" w:beforeLines="0" w:after="0" w:afterLines="0" w:line="520" w:lineRule="exact"/>
        <w:ind w:left="2" w:left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9.3 定植</w:t>
      </w:r>
    </w:p>
    <w:p w14:paraId="3417F589">
      <w:pPr>
        <w:pStyle w:val="44"/>
        <w:keepNext w:val="0"/>
        <w:keepLines w:val="0"/>
        <w:pageBreakBefore w:val="0"/>
        <w:numPr>
          <w:ilvl w:val="1"/>
          <w:numId w:val="0"/>
        </w:numPr>
        <w:kinsoku/>
        <w:wordWrap/>
        <w:overflowPunct/>
        <w:topLinePunct w:val="0"/>
        <w:bidi w:val="0"/>
        <w:snapToGrid/>
        <w:spacing w:before="0" w:beforeLines="0" w:after="0" w:afterLines="0" w:line="520" w:lineRule="exact"/>
        <w:ind w:left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9.3.1 整地施肥</w:t>
      </w:r>
    </w:p>
    <w:p w14:paraId="0F399F78">
      <w:pPr>
        <w:keepNext w:val="0"/>
        <w:keepLines w:val="0"/>
        <w:pageBreakBefore w:val="0"/>
        <w:widowControl w:val="0"/>
        <w:kinsoku/>
        <w:wordWrap/>
        <w:overflowPunct/>
        <w:topLinePunct w:val="0"/>
        <w:autoSpaceDE/>
        <w:autoSpaceDN/>
        <w:bidi w:val="0"/>
        <w:adjustRightInd/>
        <w:snapToGrid/>
        <w:spacing w:line="520" w:lineRule="exact"/>
        <w:ind w:left="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前茬马铃薯收获后，彻底清除田间农膜、残株及杂草，耙细整平。每亩施优质腐熟有机粪肥3 000</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4 000kg、磷酸二铵80kg、尿素15kg、硝酸钾颗粒状复合肥50kg、过磷酸钙50kg、1.5~2.5kg微量元素。</w:t>
      </w:r>
    </w:p>
    <w:p w14:paraId="7539EDEF">
      <w:pPr>
        <w:pStyle w:val="44"/>
        <w:keepNext w:val="0"/>
        <w:keepLines w:val="0"/>
        <w:pageBreakBefore w:val="0"/>
        <w:numPr>
          <w:ilvl w:val="1"/>
          <w:numId w:val="0"/>
        </w:numPr>
        <w:kinsoku/>
        <w:wordWrap/>
        <w:overflowPunct/>
        <w:topLinePunct w:val="0"/>
        <w:bidi w:val="0"/>
        <w:snapToGrid/>
        <w:spacing w:before="0" w:beforeLines="0" w:after="0" w:afterLines="0" w:line="520" w:lineRule="exact"/>
        <w:ind w:left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9.3.2 起垄</w:t>
      </w:r>
    </w:p>
    <w:p w14:paraId="5958D1CB">
      <w:pPr>
        <w:keepNext w:val="0"/>
        <w:keepLines w:val="0"/>
        <w:pageBreakBefore w:val="0"/>
        <w:widowControl w:val="0"/>
        <w:kinsoku/>
        <w:wordWrap/>
        <w:overflowPunct/>
        <w:topLinePunct w:val="0"/>
        <w:autoSpaceDE/>
        <w:autoSpaceDN/>
        <w:bidi w:val="0"/>
        <w:adjustRightInd/>
        <w:snapToGrid/>
        <w:spacing w:line="520" w:lineRule="exact"/>
        <w:ind w:left="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基肥铺施完毕后，作成垄宽60cm、沟宽 40cm、垄高10cm的高垄深沟，整平垄面和沟底。</w:t>
      </w:r>
    </w:p>
    <w:p w14:paraId="33FA0BE8">
      <w:pPr>
        <w:pStyle w:val="44"/>
        <w:keepNext w:val="0"/>
        <w:keepLines w:val="0"/>
        <w:pageBreakBefore w:val="0"/>
        <w:numPr>
          <w:ilvl w:val="1"/>
          <w:numId w:val="0"/>
        </w:numPr>
        <w:kinsoku/>
        <w:wordWrap/>
        <w:overflowPunct/>
        <w:topLinePunct w:val="0"/>
        <w:bidi w:val="0"/>
        <w:snapToGrid/>
        <w:spacing w:before="0" w:beforeLines="0" w:after="0" w:afterLines="0" w:line="520" w:lineRule="exact"/>
        <w:ind w:left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9.3.3 幼苗栽培 </w:t>
      </w:r>
    </w:p>
    <w:p w14:paraId="7EB4A6D3">
      <w:pPr>
        <w:keepNext w:val="0"/>
        <w:keepLines w:val="0"/>
        <w:pageBreakBefore w:val="0"/>
        <w:widowControl w:val="0"/>
        <w:kinsoku/>
        <w:wordWrap/>
        <w:overflowPunct/>
        <w:topLinePunct w:val="0"/>
        <w:autoSpaceDE/>
        <w:autoSpaceDN/>
        <w:bidi w:val="0"/>
        <w:adjustRightInd/>
        <w:snapToGrid/>
        <w:spacing w:line="520" w:lineRule="exact"/>
        <w:ind w:left="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选择晴天下午或阴天，及时移栽具有 2~3 片真叶的健壮幼苗。移栽时，在垄面中间按株45~50cm挖穴。西葫芦苗带土坨放入穴中，扶正瓜秧，用细土封严，浇透高垄，以利于缓苗。移栽密度为1 200</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 xml:space="preserve">1 300株/亩。缓苗后，及时喷洒0.02%的乙烯利溶液，可促进早结瓜、多结瓜。 </w:t>
      </w:r>
    </w:p>
    <w:p w14:paraId="4A970EDB">
      <w:pPr>
        <w:pStyle w:val="44"/>
        <w:keepNext w:val="0"/>
        <w:keepLines w:val="0"/>
        <w:pageBreakBefore w:val="0"/>
        <w:numPr>
          <w:ilvl w:val="1"/>
          <w:numId w:val="0"/>
        </w:numPr>
        <w:kinsoku/>
        <w:wordWrap/>
        <w:overflowPunct/>
        <w:topLinePunct w:val="0"/>
        <w:bidi w:val="0"/>
        <w:snapToGrid/>
        <w:spacing w:before="0" w:beforeLines="0" w:after="0" w:afterLines="0" w:line="520" w:lineRule="exact"/>
        <w:ind w:left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9.3.4 田间管理</w:t>
      </w:r>
    </w:p>
    <w:p w14:paraId="598D5EB8">
      <w:pPr>
        <w:keepNext w:val="0"/>
        <w:keepLines w:val="0"/>
        <w:pageBreakBefore w:val="0"/>
        <w:widowControl w:val="0"/>
        <w:kinsoku/>
        <w:wordWrap/>
        <w:overflowPunct/>
        <w:topLinePunct w:val="0"/>
        <w:autoSpaceDE/>
        <w:autoSpaceDN/>
        <w:bidi w:val="0"/>
        <w:adjustRightInd/>
        <w:snapToGrid/>
        <w:spacing w:line="520" w:lineRule="exact"/>
        <w:ind w:left="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缓苗期因气温高、昼夜温差小，在移栽第2天喷施0.05%的乙烯利溶液，促进花芽分化、早结瓜。结瓜前，以控水、促根、发秧、防徒长为主。此时气温高，苗小，应根据土壤墒情，在傍晚适当浇水；同时根据幼苗长势，随水施入复合肥 10</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15 千克/亩，以达到促秧的目的。</w:t>
      </w:r>
    </w:p>
    <w:p w14:paraId="5C9D7FE3">
      <w:pPr>
        <w:keepNext w:val="0"/>
        <w:keepLines w:val="0"/>
        <w:pageBreakBefore w:val="0"/>
        <w:widowControl w:val="0"/>
        <w:kinsoku/>
        <w:wordWrap/>
        <w:overflowPunct/>
        <w:topLinePunct w:val="0"/>
        <w:autoSpaceDE/>
        <w:autoSpaceDN/>
        <w:bidi w:val="0"/>
        <w:adjustRightInd/>
        <w:snapToGrid/>
        <w:spacing w:line="520" w:lineRule="exact"/>
        <w:ind w:left="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结瓜初期，应加强肥水管理。一般自根瓜长出时，及时摘除，避免长成畸形瓜，影响商品性。根瓜摘除后，结合浇水，及时追施复合肥 25</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20 千克/亩。</w:t>
      </w:r>
    </w:p>
    <w:p w14:paraId="16EB0F05">
      <w:pPr>
        <w:keepNext w:val="0"/>
        <w:keepLines w:val="0"/>
        <w:pageBreakBefore w:val="0"/>
        <w:widowControl w:val="0"/>
        <w:kinsoku/>
        <w:wordWrap/>
        <w:overflowPunct/>
        <w:topLinePunct w:val="0"/>
        <w:autoSpaceDE/>
        <w:autoSpaceDN/>
        <w:bidi w:val="0"/>
        <w:adjustRightInd/>
        <w:snapToGrid/>
        <w:spacing w:line="520" w:lineRule="exact"/>
        <w:ind w:left="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盛果期，一般每隔 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5 天浇水 1 次，每隔 6</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10 天结合浇水，追施 1 次复合肥 20</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25kg。夏季栽培西葫芦，因前期温度高，不利于坐瓜，一般每隔 3~5 天叶面喷施1 次 300 倍木酢液，促进坐瓜。</w:t>
      </w:r>
    </w:p>
    <w:p w14:paraId="14A8C74A">
      <w:pPr>
        <w:pStyle w:val="44"/>
        <w:keepNext w:val="0"/>
        <w:keepLines w:val="0"/>
        <w:pageBreakBefore w:val="0"/>
        <w:numPr>
          <w:ilvl w:val="1"/>
          <w:numId w:val="0"/>
        </w:numPr>
        <w:kinsoku/>
        <w:wordWrap/>
        <w:overflowPunct/>
        <w:topLinePunct w:val="0"/>
        <w:bidi w:val="0"/>
        <w:snapToGrid/>
        <w:spacing w:before="0" w:beforeLines="0" w:after="0" w:afterLines="0" w:line="520" w:lineRule="exact"/>
        <w:ind w:left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9.3.5 病虫害防治 </w:t>
      </w:r>
    </w:p>
    <w:p w14:paraId="669EE66E">
      <w:pPr>
        <w:keepNext w:val="0"/>
        <w:keepLines w:val="0"/>
        <w:pageBreakBefore w:val="0"/>
        <w:widowControl w:val="0"/>
        <w:kinsoku/>
        <w:wordWrap/>
        <w:overflowPunct/>
        <w:topLinePunct w:val="0"/>
        <w:autoSpaceDE/>
        <w:autoSpaceDN/>
        <w:bidi w:val="0"/>
        <w:adjustRightInd/>
        <w:snapToGrid/>
        <w:spacing w:line="52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西葫芦夏季栽培主要病害为白粉病、霜霉病、病毒病、蚜虫、红蜘蛛、白粉虱及烟粉虱。用药应避开采收期。 </w:t>
      </w:r>
    </w:p>
    <w:p w14:paraId="576EE51C">
      <w:pPr>
        <w:pStyle w:val="44"/>
        <w:keepNext w:val="0"/>
        <w:keepLines w:val="0"/>
        <w:pageBreakBefore w:val="0"/>
        <w:numPr>
          <w:ilvl w:val="1"/>
          <w:numId w:val="0"/>
        </w:numPr>
        <w:kinsoku/>
        <w:wordWrap/>
        <w:overflowPunct/>
        <w:topLinePunct w:val="0"/>
        <w:bidi w:val="0"/>
        <w:snapToGrid/>
        <w:spacing w:before="0" w:beforeLines="0" w:after="0" w:afterLines="0" w:line="520" w:lineRule="exact"/>
        <w:ind w:left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9.3.6 病害防治 </w:t>
      </w:r>
    </w:p>
    <w:p w14:paraId="1A1592AD">
      <w:pPr>
        <w:keepNext w:val="0"/>
        <w:keepLines w:val="0"/>
        <w:pageBreakBefore w:val="0"/>
        <w:widowControl w:val="0"/>
        <w:kinsoku/>
        <w:wordWrap/>
        <w:overflowPunct/>
        <w:topLinePunct w:val="0"/>
        <w:autoSpaceDE/>
        <w:autoSpaceDN/>
        <w:bidi w:val="0"/>
        <w:adjustRightInd/>
        <w:snapToGrid/>
        <w:spacing w:line="52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发病初期，剪除病残叶，严重的整株拔除，并带出田外销毁。药剂防治时，白粉病可用 15%的三唑酮可湿性粉剂 1 500 倍液叶面喷雾防治；霜霉病可用 72%的克露可湿性粉剂 800 倍液或 69%的安克锰锌可湿性粉剂 500</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1 000 倍液喷雾防治；病毒病可用 20%的毒克星可湿性粉剂400</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 xml:space="preserve">500倍液或 0.5%的抗毒剂1号水剂300倍液喷雾防治。 </w:t>
      </w:r>
    </w:p>
    <w:p w14:paraId="7440E909">
      <w:pPr>
        <w:keepNext w:val="0"/>
        <w:keepLines w:val="0"/>
        <w:pageBreakBefore w:val="0"/>
        <w:widowControl w:val="0"/>
        <w:kinsoku/>
        <w:wordWrap/>
        <w:overflowPunct/>
        <w:topLinePunct w:val="0"/>
        <w:autoSpaceDE/>
        <w:autoSpaceDN/>
        <w:bidi w:val="0"/>
        <w:adjustRightInd/>
        <w:snapToGrid/>
        <w:spacing w:line="520" w:lineRule="exact"/>
        <w:ind w:left="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9.3.7 虫害防治 </w:t>
      </w:r>
    </w:p>
    <w:p w14:paraId="57FD0EE9">
      <w:pPr>
        <w:keepNext w:val="0"/>
        <w:keepLines w:val="0"/>
        <w:pageBreakBefore w:val="0"/>
        <w:widowControl w:val="0"/>
        <w:kinsoku/>
        <w:wordWrap/>
        <w:overflowPunct/>
        <w:topLinePunct w:val="0"/>
        <w:autoSpaceDE/>
        <w:autoSpaceDN/>
        <w:bidi w:val="0"/>
        <w:adjustRightInd/>
        <w:snapToGrid/>
        <w:spacing w:line="52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蚜虫可用2.5%的溴氰菊酯乳油 1 000~1 500倍液喷雾防治；红蜘蛛可用0.9%的阿维菌素乳油4 000倍液叶背面喷雾防治；白粉虱、烟粉虱可用3%的啶虫脒可湿性粉剂1 000~1 500倍液喷雾防治。  </w:t>
      </w:r>
    </w:p>
    <w:p w14:paraId="29D9D056">
      <w:pPr>
        <w:pStyle w:val="47"/>
        <w:keepNext w:val="0"/>
        <w:keepLines w:val="0"/>
        <w:pageBreakBefore w:val="0"/>
        <w:numPr>
          <w:ilvl w:val="0"/>
          <w:numId w:val="0"/>
        </w:numPr>
        <w:kinsoku/>
        <w:wordWrap/>
        <w:overflowPunct/>
        <w:topLinePunct w:val="0"/>
        <w:bidi w:val="0"/>
        <w:snapToGrid/>
        <w:spacing w:before="0" w:beforeLines="0" w:after="0" w:afterLines="0" w:line="520" w:lineRule="exact"/>
        <w:ind w:left="2" w:left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9.4 采摘 </w:t>
      </w:r>
    </w:p>
    <w:p w14:paraId="4AB64D9F">
      <w:pPr>
        <w:keepNext w:val="0"/>
        <w:keepLines w:val="0"/>
        <w:pageBreakBefore w:val="0"/>
        <w:widowControl w:val="0"/>
        <w:kinsoku/>
        <w:wordWrap/>
        <w:overflowPunct/>
        <w:topLinePunct w:val="0"/>
        <w:autoSpaceDE/>
        <w:autoSpaceDN/>
        <w:bidi w:val="0"/>
        <w:adjustRightInd/>
        <w:snapToGrid/>
        <w:spacing w:line="520" w:lineRule="exact"/>
        <w:ind w:lef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西葫芦为主蔓连续结瓜，为不影响上部的幼瓜生长，以采摘嫩瓜为主。一般移栽 30 天或直播后 40天左右，当单瓜重 0.5</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1.0kg时开始采摘。采摘时，既要轻拿轻放，避免碰伤而影响商品性，又不能漏摘嫩 瓜及损坏瓜秧，以免影响产量。</w:t>
      </w:r>
    </w:p>
    <w:p w14:paraId="5426919C">
      <w:pPr>
        <w:keepNext w:val="0"/>
        <w:keepLines w:val="0"/>
        <w:pageBreakBefore w:val="0"/>
        <w:widowControl w:val="0"/>
        <w:kinsoku/>
        <w:wordWrap/>
        <w:overflowPunct/>
        <w:topLinePunct w:val="0"/>
        <w:autoSpaceDE/>
        <w:autoSpaceDN/>
        <w:bidi w:val="0"/>
        <w:adjustRightInd/>
        <w:snapToGrid/>
        <w:spacing w:line="520" w:lineRule="exact"/>
        <w:ind w:left="0" w:firstLine="420" w:firstLineChars="200"/>
        <w:textAlignment w:val="auto"/>
        <w:rPr>
          <w:rFonts w:hint="default"/>
          <w:lang w:val="en-US" w:eastAsia="zh-CN"/>
        </w:rPr>
      </w:pPr>
    </w:p>
    <w:p w14:paraId="42DFF5AD">
      <w:pPr>
        <w:keepNext w:val="0"/>
        <w:keepLines w:val="0"/>
        <w:pageBreakBefore w:val="0"/>
        <w:kinsoku/>
        <w:wordWrap/>
        <w:overflowPunct/>
        <w:topLinePunct w:val="0"/>
        <w:bidi w:val="0"/>
        <w:snapToGrid/>
        <w:spacing w:line="520" w:lineRule="exact"/>
        <w:ind w:firstLine="408" w:firstLineChars="170"/>
        <w:textAlignment w:val="auto"/>
        <w:rPr>
          <w:rStyle w:val="138"/>
          <w:rFonts w:ascii="仿宋_GB2312" w:hAnsi="仿宋_GB2312" w:eastAsia="仿宋_GB2312" w:cs="仿宋_GB2312"/>
          <w:bCs/>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9E55F">
    <w:pPr>
      <w:pStyle w:val="20"/>
      <w:ind w:right="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76D61">
    <w:pPr>
      <w:pStyle w:val="20"/>
      <w:ind w:right="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26601">
    <w:pPr>
      <w:pStyle w:val="20"/>
      <w:ind w:right="2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5FCE0">
    <w:pPr>
      <w:pStyle w:val="45"/>
      <w:rPr>
        <w:rFonts w:cs="Times New Roman"/>
      </w:rPr>
    </w:pPr>
    <w:r>
      <w:fldChar w:fldCharType="begin"/>
    </w:r>
    <w:r>
      <w:instrText xml:space="preserve"> PAGE  \* MERGEFORMAT </w:instrText>
    </w:r>
    <w:r>
      <w:fldChar w:fldCharType="separate"/>
    </w:r>
    <w: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5B2FC">
    <w:pPr>
      <w:pStyle w:val="46"/>
    </w:pPr>
    <w:r>
      <w:t>DB/T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1584C1"/>
    <w:multiLevelType w:val="multilevel"/>
    <w:tmpl w:val="E71584C1"/>
    <w:lvl w:ilvl="0" w:tentative="0">
      <w:start w:val="1"/>
      <w:numFmt w:val="decimal"/>
      <w:pStyle w:val="67"/>
      <w:suff w:val="nothing"/>
      <w:lvlText w:val="注%1："/>
      <w:lvlJc w:val="left"/>
      <w:pPr>
        <w:ind w:left="811" w:hanging="448"/>
      </w:pPr>
      <w:rPr>
        <w:rFonts w:hint="eastAsia" w:ascii="黑体" w:hAnsi="黑体" w:eastAsia="黑体"/>
        <w:b w:val="0"/>
        <w:bCs w:val="0"/>
        <w:i w:val="0"/>
        <w:iCs w:val="0"/>
        <w:sz w:val="18"/>
        <w:szCs w:val="18"/>
        <w:vertAlign w:val="baseline"/>
      </w:rPr>
    </w:lvl>
    <w:lvl w:ilvl="1" w:tentative="0">
      <w:start w:val="1"/>
      <w:numFmt w:val="lowerLetter"/>
      <w:lvlText w:val="%2)"/>
      <w:lvlJc w:val="left"/>
      <w:pPr>
        <w:ind w:left="1172" w:hanging="629"/>
      </w:pPr>
      <w:rPr>
        <w:rFonts w:hint="eastAsia"/>
        <w:vertAlign w:val="baseline"/>
      </w:rPr>
    </w:lvl>
    <w:lvl w:ilvl="2" w:tentative="0">
      <w:start w:val="1"/>
      <w:numFmt w:val="lowerRoman"/>
      <w:lvlText w:val="%3."/>
      <w:lvlJc w:val="right"/>
      <w:pPr>
        <w:ind w:left="1172" w:hanging="629"/>
      </w:pPr>
      <w:rPr>
        <w:rFonts w:hint="eastAsia"/>
        <w:vertAlign w:val="baseline"/>
      </w:rPr>
    </w:lvl>
    <w:lvl w:ilvl="3" w:tentative="0">
      <w:start w:val="1"/>
      <w:numFmt w:val="decimal"/>
      <w:lvlText w:val="%4."/>
      <w:lvlJc w:val="left"/>
      <w:pPr>
        <w:ind w:left="1172" w:hanging="629"/>
      </w:pPr>
      <w:rPr>
        <w:rFonts w:hint="eastAsia"/>
        <w:vertAlign w:val="baseline"/>
      </w:rPr>
    </w:lvl>
    <w:lvl w:ilvl="4" w:tentative="0">
      <w:start w:val="1"/>
      <w:numFmt w:val="lowerLetter"/>
      <w:lvlText w:val="%5)"/>
      <w:lvlJc w:val="left"/>
      <w:pPr>
        <w:ind w:left="1172" w:hanging="629"/>
      </w:pPr>
      <w:rPr>
        <w:rFonts w:hint="eastAsia"/>
        <w:vertAlign w:val="baseline"/>
      </w:rPr>
    </w:lvl>
    <w:lvl w:ilvl="5" w:tentative="0">
      <w:start w:val="1"/>
      <w:numFmt w:val="lowerRoman"/>
      <w:lvlText w:val="%6."/>
      <w:lvlJc w:val="right"/>
      <w:pPr>
        <w:ind w:left="1172" w:hanging="629"/>
      </w:pPr>
      <w:rPr>
        <w:rFonts w:hint="eastAsia"/>
        <w:vertAlign w:val="baseline"/>
      </w:rPr>
    </w:lvl>
    <w:lvl w:ilvl="6" w:tentative="0">
      <w:start w:val="1"/>
      <w:numFmt w:val="decimal"/>
      <w:lvlText w:val="%7."/>
      <w:lvlJc w:val="left"/>
      <w:pPr>
        <w:ind w:left="1172" w:hanging="629"/>
      </w:pPr>
      <w:rPr>
        <w:rFonts w:hint="eastAsia"/>
        <w:vertAlign w:val="baseline"/>
      </w:rPr>
    </w:lvl>
    <w:lvl w:ilvl="7" w:tentative="0">
      <w:start w:val="1"/>
      <w:numFmt w:val="lowerLetter"/>
      <w:lvlText w:val="%8)"/>
      <w:lvlJc w:val="left"/>
      <w:pPr>
        <w:ind w:left="1172" w:hanging="629"/>
      </w:pPr>
      <w:rPr>
        <w:rFonts w:hint="eastAsia"/>
        <w:vertAlign w:val="baseline"/>
      </w:rPr>
    </w:lvl>
    <w:lvl w:ilvl="8" w:tentative="0">
      <w:start w:val="1"/>
      <w:numFmt w:val="lowerRoman"/>
      <w:lvlText w:val="%9."/>
      <w:lvlJc w:val="right"/>
      <w:pPr>
        <w:ind w:left="1172" w:hanging="629"/>
      </w:pPr>
      <w:rPr>
        <w:rFonts w:hint="eastAsia"/>
        <w:vertAlign w:val="baseline"/>
      </w:rPr>
    </w:lvl>
  </w:abstractNum>
  <w:abstractNum w:abstractNumId="1">
    <w:nsid w:val="079102AD"/>
    <w:multiLevelType w:val="multilevel"/>
    <w:tmpl w:val="079102AD"/>
    <w:lvl w:ilvl="0" w:tentative="0">
      <w:start w:val="1"/>
      <w:numFmt w:val="decimal"/>
      <w:pStyle w:val="60"/>
      <w:suff w:val="nothing"/>
      <w:lvlText w:val="注%1："/>
      <w:lvlJc w:val="left"/>
      <w:pPr>
        <w:ind w:left="811" w:hanging="448"/>
      </w:pPr>
      <w:rPr>
        <w:rFonts w:hint="eastAsia" w:ascii="黑体" w:hAnsi="黑体" w:eastAsia="黑体"/>
        <w:b w:val="0"/>
        <w:bCs w:val="0"/>
        <w:i w:val="0"/>
        <w:iCs w:val="0"/>
        <w:sz w:val="18"/>
        <w:szCs w:val="18"/>
      </w:rPr>
    </w:lvl>
    <w:lvl w:ilvl="1" w:tentative="0">
      <w:start w:val="1"/>
      <w:numFmt w:val="lowerLetter"/>
      <w:lvlText w:val="%2)"/>
      <w:lvlJc w:val="left"/>
      <w:pPr>
        <w:ind w:left="992" w:hanging="629"/>
      </w:pPr>
      <w:rPr>
        <w:rFonts w:hint="eastAsia"/>
      </w:rPr>
    </w:lvl>
    <w:lvl w:ilvl="2" w:tentative="0">
      <w:start w:val="1"/>
      <w:numFmt w:val="lowerRoman"/>
      <w:lvlText w:val="%3."/>
      <w:lvlJc w:val="right"/>
      <w:pPr>
        <w:ind w:left="992" w:hanging="629"/>
      </w:pPr>
      <w:rPr>
        <w:rFonts w:hint="eastAsia"/>
      </w:rPr>
    </w:lvl>
    <w:lvl w:ilvl="3" w:tentative="0">
      <w:start w:val="1"/>
      <w:numFmt w:val="decimal"/>
      <w:lvlText w:val="%4."/>
      <w:lvlJc w:val="left"/>
      <w:pPr>
        <w:ind w:left="992" w:hanging="629"/>
      </w:pPr>
      <w:rPr>
        <w:rFonts w:hint="eastAsia"/>
      </w:rPr>
    </w:lvl>
    <w:lvl w:ilvl="4" w:tentative="0">
      <w:start w:val="1"/>
      <w:numFmt w:val="lowerLetter"/>
      <w:lvlText w:val="%5)"/>
      <w:lvlJc w:val="left"/>
      <w:pPr>
        <w:ind w:left="992" w:hanging="629"/>
      </w:pPr>
      <w:rPr>
        <w:rFonts w:hint="eastAsia"/>
      </w:rPr>
    </w:lvl>
    <w:lvl w:ilvl="5" w:tentative="0">
      <w:start w:val="1"/>
      <w:numFmt w:val="lowerRoman"/>
      <w:lvlText w:val="%6."/>
      <w:lvlJc w:val="right"/>
      <w:pPr>
        <w:ind w:left="992" w:hanging="629"/>
      </w:pPr>
      <w:rPr>
        <w:rFonts w:hint="eastAsia"/>
      </w:rPr>
    </w:lvl>
    <w:lvl w:ilvl="6" w:tentative="0">
      <w:start w:val="1"/>
      <w:numFmt w:val="decimal"/>
      <w:lvlText w:val="%7."/>
      <w:lvlJc w:val="left"/>
      <w:pPr>
        <w:ind w:left="992" w:hanging="629"/>
      </w:pPr>
      <w:rPr>
        <w:rFonts w:hint="eastAsia"/>
      </w:rPr>
    </w:lvl>
    <w:lvl w:ilvl="7" w:tentative="0">
      <w:start w:val="1"/>
      <w:numFmt w:val="lowerLetter"/>
      <w:lvlText w:val="%8)"/>
      <w:lvlJc w:val="left"/>
      <w:pPr>
        <w:ind w:left="992" w:hanging="629"/>
      </w:pPr>
      <w:rPr>
        <w:rFonts w:hint="eastAsia"/>
      </w:rPr>
    </w:lvl>
    <w:lvl w:ilvl="8" w:tentative="0">
      <w:start w:val="1"/>
      <w:numFmt w:val="lowerRoman"/>
      <w:lvlText w:val="%9."/>
      <w:lvlJc w:val="right"/>
      <w:pPr>
        <w:ind w:left="992" w:hanging="629"/>
      </w:pPr>
      <w:rPr>
        <w:rFonts w:hint="eastAsia"/>
      </w:rPr>
    </w:lvl>
  </w:abstractNum>
  <w:abstractNum w:abstractNumId="2">
    <w:nsid w:val="093C6778"/>
    <w:multiLevelType w:val="multilevel"/>
    <w:tmpl w:val="093C6778"/>
    <w:lvl w:ilvl="0" w:tentative="0">
      <w:start w:val="1"/>
      <w:numFmt w:val="decimal"/>
      <w:pStyle w:val="117"/>
      <w:suff w:val="nothing"/>
      <w:lvlText w:val="示例%1："/>
      <w:lvlJc w:val="left"/>
      <w:pPr>
        <w:ind w:left="0" w:firstLine="397"/>
      </w:pPr>
      <w:rPr>
        <w:rFonts w:hint="eastAsia" w:ascii="黑体" w:hAnsi="黑体" w:eastAsia="黑体"/>
        <w:sz w:val="18"/>
        <w:szCs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9BAC11"/>
    <w:multiLevelType w:val="multilevel"/>
    <w:tmpl w:val="0A9BAC11"/>
    <w:lvl w:ilvl="0" w:tentative="0">
      <w:start w:val="1"/>
      <w:numFmt w:val="decimal"/>
      <w:pStyle w:val="47"/>
      <w:suff w:val="nothing"/>
      <w:lvlText w:val="%1　"/>
      <w:lvlJc w:val="left"/>
      <w:pPr>
        <w:ind w:left="0" w:firstLine="0"/>
      </w:pPr>
      <w:rPr>
        <w:rFonts w:hint="eastAsia" w:ascii="黑体" w:hAnsi="黑体" w:eastAsia="黑体"/>
        <w:b w:val="0"/>
        <w:bCs w:val="0"/>
        <w:i w:val="0"/>
        <w:iCs w:val="0"/>
        <w:sz w:val="21"/>
        <w:szCs w:val="21"/>
      </w:rPr>
    </w:lvl>
    <w:lvl w:ilvl="1" w:tentative="0">
      <w:start w:val="1"/>
      <w:numFmt w:val="decimal"/>
      <w:pStyle w:val="44"/>
      <w:suff w:val="nothing"/>
      <w:lvlText w:val="%1.%2　"/>
      <w:lvlJc w:val="left"/>
      <w:pPr>
        <w:ind w:left="0" w:firstLine="0"/>
      </w:pPr>
      <w:rPr>
        <w:rFonts w:hint="eastAsia" w:ascii="黑体" w:hAnsi="黑体" w:eastAsia="黑体"/>
        <w:b w:val="0"/>
        <w:bCs w:val="0"/>
        <w:i w:val="0"/>
        <w:iCs w:val="0"/>
        <w:caps w:val="0"/>
        <w:smallCaps w:val="0"/>
        <w:strike w:val="0"/>
        <w:dstrike w:val="0"/>
        <w:vanish w:val="0"/>
        <w:color w:val="000000"/>
        <w:spacing w:val="0"/>
        <w:kern w:val="0"/>
        <w:position w:val="0"/>
        <w:sz w:val="21"/>
        <w:szCs w:val="21"/>
        <w:u w:val="none"/>
        <w:vertAlign w:val="baseline"/>
      </w:rPr>
    </w:lvl>
    <w:lvl w:ilvl="2" w:tentative="0">
      <w:start w:val="1"/>
      <w:numFmt w:val="decimal"/>
      <w:pStyle w:val="48"/>
      <w:suff w:val="nothing"/>
      <w:lvlText w:val="%1.%2.%3　"/>
      <w:lvlJc w:val="left"/>
      <w:pPr>
        <w:ind w:left="0" w:firstLine="0"/>
      </w:pPr>
      <w:rPr>
        <w:rFonts w:hint="eastAsia" w:ascii="黑体" w:hAnsi="黑体" w:eastAsia="黑体"/>
        <w:b w:val="0"/>
        <w:bCs w:val="0"/>
        <w:i w:val="0"/>
        <w:iCs w:val="0"/>
        <w:color w:val="auto"/>
        <w:sz w:val="21"/>
        <w:szCs w:val="21"/>
      </w:rPr>
    </w:lvl>
    <w:lvl w:ilvl="3" w:tentative="0">
      <w:start w:val="1"/>
      <w:numFmt w:val="decimal"/>
      <w:pStyle w:val="53"/>
      <w:suff w:val="nothing"/>
      <w:lvlText w:val="%1.%2.%3.%4　"/>
      <w:lvlJc w:val="left"/>
      <w:pPr>
        <w:ind w:left="993" w:hanging="993"/>
      </w:pPr>
      <w:rPr>
        <w:rFonts w:hint="eastAsia" w:ascii="黑体" w:hAnsi="黑体" w:eastAsia="黑体"/>
        <w:b w:val="0"/>
        <w:bCs w:val="0"/>
        <w:i w:val="0"/>
        <w:iCs w:val="0"/>
        <w:sz w:val="21"/>
        <w:szCs w:val="21"/>
      </w:rPr>
    </w:lvl>
    <w:lvl w:ilvl="4" w:tentative="0">
      <w:start w:val="1"/>
      <w:numFmt w:val="decimal"/>
      <w:pStyle w:val="57"/>
      <w:suff w:val="nothing"/>
      <w:lvlText w:val="%1.%2.%3.%4.%5　"/>
      <w:lvlJc w:val="left"/>
      <w:pPr>
        <w:ind w:left="0" w:firstLine="0"/>
      </w:pPr>
      <w:rPr>
        <w:rFonts w:hint="eastAsia" w:ascii="黑体" w:hAnsi="黑体" w:eastAsia="黑体"/>
        <w:b w:val="0"/>
        <w:bCs w:val="0"/>
        <w:i w:val="0"/>
        <w:iCs w:val="0"/>
        <w:sz w:val="21"/>
        <w:szCs w:val="21"/>
      </w:rPr>
    </w:lvl>
    <w:lvl w:ilvl="5" w:tentative="0">
      <w:start w:val="1"/>
      <w:numFmt w:val="decimal"/>
      <w:pStyle w:val="58"/>
      <w:suff w:val="nothing"/>
      <w:lvlText w:val="%1.%2.%3.%4.%5.%6　"/>
      <w:lvlJc w:val="left"/>
      <w:pPr>
        <w:ind w:left="0" w:firstLine="0"/>
      </w:pPr>
      <w:rPr>
        <w:rFonts w:hint="eastAsia" w:ascii="黑体" w:hAnsi="黑体" w:eastAsia="黑体"/>
        <w:b w:val="0"/>
        <w:bCs w:val="0"/>
        <w:i w:val="0"/>
        <w:iCs w:val="0"/>
        <w:sz w:val="21"/>
        <w:szCs w:val="21"/>
      </w:rPr>
    </w:lvl>
    <w:lvl w:ilvl="6" w:tentative="0">
      <w:start w:val="1"/>
      <w:numFmt w:val="decimal"/>
      <w:suff w:val="nothing"/>
      <w:lvlText w:val="%1%2.%3.%4.%5.%6.%7　"/>
      <w:lvlJc w:val="left"/>
      <w:pPr>
        <w:ind w:left="0" w:firstLine="0"/>
      </w:pPr>
      <w:rPr>
        <w:rFonts w:hint="eastAsia" w:ascii="黑体" w:hAnsi="黑体" w:eastAsia="黑体"/>
        <w:b w:val="0"/>
        <w:bCs w:val="0"/>
        <w:i w:val="0"/>
        <w:iCs w:val="0"/>
        <w:sz w:val="21"/>
        <w:szCs w:val="21"/>
      </w:rPr>
    </w:lvl>
    <w:lvl w:ilvl="7" w:tentative="0">
      <w:start w:val="1"/>
      <w:numFmt w:val="decimal"/>
      <w:lvlText w:val="%1.%2.%3.%4.%5.%6.%7.%8"/>
      <w:lvlJc w:val="left"/>
      <w:pPr>
        <w:ind w:left="3969" w:hanging="1418"/>
      </w:pPr>
      <w:rPr>
        <w:rFonts w:hint="eastAsia"/>
      </w:rPr>
    </w:lvl>
    <w:lvl w:ilvl="8" w:tentative="0">
      <w:start w:val="1"/>
      <w:numFmt w:val="decimal"/>
      <w:lvlText w:val="%1.%2.%3.%4.%5.%6.%7.%8.%9"/>
      <w:lvlJc w:val="left"/>
      <w:pPr>
        <w:ind w:left="4677" w:hanging="1700"/>
      </w:pPr>
      <w:rPr>
        <w:rFonts w:hint="eastAsia"/>
      </w:rPr>
    </w:lvl>
  </w:abstractNum>
  <w:abstractNum w:abstractNumId="4">
    <w:nsid w:val="0AE367E9"/>
    <w:multiLevelType w:val="multilevel"/>
    <w:tmpl w:val="0AE367E9"/>
    <w:lvl w:ilvl="0" w:tentative="0">
      <w:start w:val="1"/>
      <w:numFmt w:val="none"/>
      <w:pStyle w:val="54"/>
      <w:suff w:val="nothing"/>
      <w:lvlText w:val="%1示例："/>
      <w:lvlJc w:val="left"/>
      <w:pPr>
        <w:ind w:left="0" w:firstLine="363"/>
      </w:pPr>
      <w:rPr>
        <w:rFonts w:hint="eastAsia" w:ascii="黑体" w:hAnsi="黑体" w:eastAsia="黑体"/>
        <w:b w:val="0"/>
        <w:bCs w:val="0"/>
        <w:i w:val="0"/>
        <w:iCs w:val="0"/>
        <w:sz w:val="18"/>
        <w:szCs w:val="18"/>
      </w:rPr>
    </w:lvl>
    <w:lvl w:ilvl="1" w:tentative="0">
      <w:start w:val="1"/>
      <w:numFmt w:val="lowerLetter"/>
      <w:lvlText w:val="%2)"/>
      <w:lvlJc w:val="left"/>
      <w:pPr>
        <w:ind w:left="0" w:firstLine="363"/>
      </w:pPr>
      <w:rPr>
        <w:rFonts w:hint="eastAsia"/>
      </w:rPr>
    </w:lvl>
    <w:lvl w:ilvl="2" w:tentative="0">
      <w:start w:val="1"/>
      <w:numFmt w:val="lowerRoman"/>
      <w:lvlText w:val="%3."/>
      <w:lvlJc w:val="right"/>
      <w:pPr>
        <w:ind w:left="0" w:firstLine="363"/>
      </w:pPr>
      <w:rPr>
        <w:rFonts w:hint="eastAsia"/>
      </w:rPr>
    </w:lvl>
    <w:lvl w:ilvl="3" w:tentative="0">
      <w:start w:val="1"/>
      <w:numFmt w:val="decimal"/>
      <w:lvlText w:val="%4."/>
      <w:lvlJc w:val="left"/>
      <w:pPr>
        <w:ind w:left="0" w:firstLine="363"/>
      </w:pPr>
      <w:rPr>
        <w:rFonts w:hint="eastAsia"/>
      </w:rPr>
    </w:lvl>
    <w:lvl w:ilvl="4" w:tentative="0">
      <w:start w:val="1"/>
      <w:numFmt w:val="lowerLetter"/>
      <w:lvlText w:val="%5)"/>
      <w:lvlJc w:val="left"/>
      <w:pPr>
        <w:ind w:left="0" w:firstLine="363"/>
      </w:pPr>
      <w:rPr>
        <w:rFonts w:hint="eastAsia"/>
      </w:rPr>
    </w:lvl>
    <w:lvl w:ilvl="5" w:tentative="0">
      <w:start w:val="1"/>
      <w:numFmt w:val="lowerRoman"/>
      <w:lvlText w:val="%6."/>
      <w:lvlJc w:val="right"/>
      <w:pPr>
        <w:ind w:left="0" w:firstLine="363"/>
      </w:pPr>
      <w:rPr>
        <w:rFonts w:hint="eastAsia"/>
      </w:rPr>
    </w:lvl>
    <w:lvl w:ilvl="6" w:tentative="0">
      <w:start w:val="1"/>
      <w:numFmt w:val="decimal"/>
      <w:lvlText w:val="%7."/>
      <w:lvlJc w:val="left"/>
      <w:pPr>
        <w:ind w:left="0" w:firstLine="363"/>
      </w:pPr>
      <w:rPr>
        <w:rFonts w:hint="eastAsia"/>
      </w:rPr>
    </w:lvl>
    <w:lvl w:ilvl="7" w:tentative="0">
      <w:start w:val="1"/>
      <w:numFmt w:val="lowerLetter"/>
      <w:lvlText w:val="%8)"/>
      <w:lvlJc w:val="left"/>
      <w:pPr>
        <w:ind w:left="0" w:firstLine="363"/>
      </w:pPr>
      <w:rPr>
        <w:rFonts w:hint="eastAsia"/>
      </w:rPr>
    </w:lvl>
    <w:lvl w:ilvl="8" w:tentative="0">
      <w:start w:val="1"/>
      <w:numFmt w:val="lowerRoman"/>
      <w:lvlText w:val="%9."/>
      <w:lvlJc w:val="right"/>
      <w:pPr>
        <w:ind w:left="0" w:firstLine="363"/>
      </w:pPr>
      <w:rPr>
        <w:rFonts w:hint="eastAsia"/>
      </w:rPr>
    </w:lvl>
  </w:abstractNum>
  <w:abstractNum w:abstractNumId="5">
    <w:nsid w:val="0DDE2B46"/>
    <w:multiLevelType w:val="multilevel"/>
    <w:tmpl w:val="0DDE2B46"/>
    <w:lvl w:ilvl="0" w:tentative="0">
      <w:start w:val="1"/>
      <w:numFmt w:val="lowerLetter"/>
      <w:pStyle w:val="121"/>
      <w:suff w:val="nothing"/>
      <w:lvlText w:val="%1   "/>
      <w:lvlJc w:val="left"/>
      <w:pPr>
        <w:ind w:left="544" w:hanging="181"/>
      </w:pPr>
      <w:rPr>
        <w:rFonts w:hint="eastAsia" w:ascii="宋体" w:hAnsi="宋体" w:eastAsia="宋体"/>
        <w:b w:val="0"/>
        <w:bCs w:val="0"/>
        <w:i w:val="0"/>
        <w:iCs w:val="0"/>
        <w:sz w:val="18"/>
        <w:szCs w:val="18"/>
        <w:vertAlign w:val="superscript"/>
      </w:rPr>
    </w:lvl>
    <w:lvl w:ilvl="1" w:tentative="0">
      <w:start w:val="1"/>
      <w:numFmt w:val="lowerLetter"/>
      <w:lvlText w:val="%2"/>
      <w:lvlJc w:val="left"/>
      <w:pPr>
        <w:ind w:left="363" w:hanging="363"/>
      </w:pPr>
      <w:rPr>
        <w:rFonts w:hint="eastAsia"/>
      </w:rPr>
    </w:lvl>
    <w:lvl w:ilvl="2" w:tentative="0">
      <w:start w:val="1"/>
      <w:numFmt w:val="lowerRoman"/>
      <w:lvlText w:val="%3."/>
      <w:lvlJc w:val="right"/>
      <w:pPr>
        <w:ind w:left="363" w:hanging="363"/>
      </w:pPr>
      <w:rPr>
        <w:rFonts w:hint="eastAsia"/>
      </w:rPr>
    </w:lvl>
    <w:lvl w:ilvl="3" w:tentative="0">
      <w:start w:val="1"/>
      <w:numFmt w:val="decimal"/>
      <w:lvlText w:val="%4."/>
      <w:lvlJc w:val="left"/>
      <w:pPr>
        <w:ind w:left="363" w:hanging="363"/>
      </w:pPr>
      <w:rPr>
        <w:rFonts w:hint="eastAsia"/>
      </w:rPr>
    </w:lvl>
    <w:lvl w:ilvl="4" w:tentative="0">
      <w:start w:val="1"/>
      <w:numFmt w:val="lowerLetter"/>
      <w:lvlText w:val="%5)"/>
      <w:lvlJc w:val="left"/>
      <w:pPr>
        <w:ind w:left="363" w:hanging="363"/>
      </w:pPr>
      <w:rPr>
        <w:rFonts w:hint="eastAsia"/>
      </w:rPr>
    </w:lvl>
    <w:lvl w:ilvl="5" w:tentative="0">
      <w:start w:val="1"/>
      <w:numFmt w:val="lowerRoman"/>
      <w:lvlText w:val="%6."/>
      <w:lvlJc w:val="right"/>
      <w:pPr>
        <w:ind w:left="363" w:hanging="363"/>
      </w:pPr>
      <w:rPr>
        <w:rFonts w:hint="eastAsia"/>
      </w:rPr>
    </w:lvl>
    <w:lvl w:ilvl="6" w:tentative="0">
      <w:start w:val="1"/>
      <w:numFmt w:val="decimal"/>
      <w:lvlText w:val="%7."/>
      <w:lvlJc w:val="left"/>
      <w:pPr>
        <w:ind w:left="363" w:hanging="363"/>
      </w:pPr>
      <w:rPr>
        <w:rFonts w:hint="eastAsia"/>
      </w:rPr>
    </w:lvl>
    <w:lvl w:ilvl="7" w:tentative="0">
      <w:start w:val="1"/>
      <w:numFmt w:val="lowerLetter"/>
      <w:lvlText w:val="%8)"/>
      <w:lvlJc w:val="left"/>
      <w:pPr>
        <w:ind w:left="363" w:hanging="363"/>
      </w:pPr>
      <w:rPr>
        <w:rFonts w:hint="eastAsia"/>
      </w:rPr>
    </w:lvl>
    <w:lvl w:ilvl="8" w:tentative="0">
      <w:start w:val="1"/>
      <w:numFmt w:val="lowerRoman"/>
      <w:lvlText w:val="%9."/>
      <w:lvlJc w:val="right"/>
      <w:pPr>
        <w:ind w:left="363" w:hanging="363"/>
      </w:pPr>
      <w:rPr>
        <w:rFonts w:hint="eastAsia"/>
      </w:rPr>
    </w:lvl>
  </w:abstractNum>
  <w:abstractNum w:abstractNumId="6">
    <w:nsid w:val="12B2263C"/>
    <w:multiLevelType w:val="multilevel"/>
    <w:tmpl w:val="12B2263C"/>
    <w:lvl w:ilvl="0" w:tentative="0">
      <w:start w:val="1"/>
      <w:numFmt w:val="lowerLetter"/>
      <w:pStyle w:val="61"/>
      <w:lvlText w:val="%1)"/>
      <w:lvlJc w:val="left"/>
      <w:pPr>
        <w:ind w:left="839" w:hanging="419"/>
      </w:pPr>
      <w:rPr>
        <w:rFonts w:hint="eastAsia" w:ascii="宋体" w:hAnsi="宋体" w:eastAsia="宋体"/>
        <w:b w:val="0"/>
        <w:bCs w:val="0"/>
        <w:i w:val="0"/>
        <w:iCs w:val="0"/>
        <w:sz w:val="21"/>
        <w:szCs w:val="21"/>
      </w:rPr>
    </w:lvl>
    <w:lvl w:ilvl="1" w:tentative="0">
      <w:start w:val="1"/>
      <w:numFmt w:val="decimal"/>
      <w:pStyle w:val="56"/>
      <w:lvlText w:val="%2)"/>
      <w:lvlJc w:val="left"/>
      <w:pPr>
        <w:ind w:left="1259" w:hanging="419"/>
      </w:pPr>
      <w:rPr>
        <w:rFonts w:hint="eastAsia"/>
      </w:rPr>
    </w:lvl>
    <w:lvl w:ilvl="2" w:tentative="0">
      <w:start w:val="1"/>
      <w:numFmt w:val="decimal"/>
      <w:pStyle w:val="63"/>
      <w:lvlText w:val="(%3)"/>
      <w:lvlJc w:val="left"/>
      <w:pPr>
        <w:ind w:left="1679" w:hanging="420"/>
      </w:pPr>
      <w:rPr>
        <w:rFonts w:hint="eastAsia" w:ascii="宋体" w:hAnsi="宋体" w:eastAsia="宋体"/>
        <w:b w:val="0"/>
        <w:bCs w:val="0"/>
        <w:i w:val="0"/>
        <w:iCs w:val="0"/>
        <w:sz w:val="21"/>
        <w:szCs w:val="21"/>
      </w:rPr>
    </w:lvl>
    <w:lvl w:ilvl="3" w:tentative="0">
      <w:start w:val="1"/>
      <w:numFmt w:val="decimal"/>
      <w:lvlText w:val="%4."/>
      <w:lvlJc w:val="left"/>
      <w:pPr>
        <w:ind w:left="2099" w:hanging="419"/>
      </w:pPr>
      <w:rPr>
        <w:rFonts w:hint="eastAsia"/>
      </w:rPr>
    </w:lvl>
    <w:lvl w:ilvl="4" w:tentative="0">
      <w:start w:val="1"/>
      <w:numFmt w:val="lowerLetter"/>
      <w:lvlText w:val="%5)"/>
      <w:lvlJc w:val="left"/>
      <w:pPr>
        <w:ind w:left="2519" w:hanging="419"/>
      </w:pPr>
      <w:rPr>
        <w:rFonts w:hint="eastAsia"/>
      </w:rPr>
    </w:lvl>
    <w:lvl w:ilvl="5" w:tentative="0">
      <w:start w:val="1"/>
      <w:numFmt w:val="lowerRoman"/>
      <w:lvlText w:val="%6."/>
      <w:lvlJc w:val="right"/>
      <w:pPr>
        <w:ind w:left="2939" w:hanging="419"/>
      </w:pPr>
      <w:rPr>
        <w:rFonts w:hint="eastAsia"/>
      </w:rPr>
    </w:lvl>
    <w:lvl w:ilvl="6" w:tentative="0">
      <w:start w:val="1"/>
      <w:numFmt w:val="decimal"/>
      <w:lvlText w:val="%7."/>
      <w:lvlJc w:val="left"/>
      <w:pPr>
        <w:ind w:left="3359" w:hanging="419"/>
      </w:pPr>
      <w:rPr>
        <w:rFonts w:hint="eastAsia"/>
      </w:rPr>
    </w:lvl>
    <w:lvl w:ilvl="7" w:tentative="0">
      <w:start w:val="1"/>
      <w:numFmt w:val="lowerLetter"/>
      <w:lvlText w:val="%8)"/>
      <w:lvlJc w:val="left"/>
      <w:pPr>
        <w:ind w:left="3779" w:hanging="419"/>
      </w:pPr>
      <w:rPr>
        <w:rFonts w:hint="eastAsia"/>
      </w:rPr>
    </w:lvl>
    <w:lvl w:ilvl="8" w:tentative="0">
      <w:start w:val="1"/>
      <w:numFmt w:val="lowerRoman"/>
      <w:lvlText w:val="%9."/>
      <w:lvlJc w:val="right"/>
      <w:pPr>
        <w:ind w:left="4199" w:hanging="419"/>
      </w:pPr>
      <w:rPr>
        <w:rFonts w:hint="eastAsia"/>
      </w:rPr>
    </w:lvl>
  </w:abstractNum>
  <w:abstractNum w:abstractNumId="7">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ind w:left="1616" w:hanging="567"/>
      </w:pPr>
      <w:rPr>
        <w:rFonts w:hint="eastAsia"/>
      </w:rPr>
    </w:lvl>
    <w:lvl w:ilvl="3" w:tentative="0">
      <w:start w:val="1"/>
      <w:numFmt w:val="decimal"/>
      <w:lvlText w:val="%1.%2.%3.%4"/>
      <w:lvlJc w:val="left"/>
      <w:pPr>
        <w:ind w:left="2182" w:hanging="708"/>
      </w:pPr>
      <w:rPr>
        <w:rFonts w:hint="eastAsia"/>
      </w:rPr>
    </w:lvl>
    <w:lvl w:ilvl="4" w:tentative="0">
      <w:start w:val="1"/>
      <w:numFmt w:val="decimal"/>
      <w:lvlText w:val="%1.%2.%3.%4.%5"/>
      <w:lvlJc w:val="left"/>
      <w:pPr>
        <w:ind w:left="2749" w:hanging="850"/>
      </w:pPr>
      <w:rPr>
        <w:rFonts w:hint="eastAsia"/>
      </w:rPr>
    </w:lvl>
    <w:lvl w:ilvl="5" w:tentative="0">
      <w:start w:val="1"/>
      <w:numFmt w:val="decimal"/>
      <w:lvlText w:val="%1.%2.%3.%4.%5.%6"/>
      <w:lvlJc w:val="left"/>
      <w:pPr>
        <w:ind w:left="3458" w:hanging="1134"/>
      </w:pPr>
      <w:rPr>
        <w:rFonts w:hint="eastAsia"/>
      </w:rPr>
    </w:lvl>
    <w:lvl w:ilvl="6" w:tentative="0">
      <w:start w:val="1"/>
      <w:numFmt w:val="decimal"/>
      <w:lvlText w:val="%1.%2.%3.%4.%5.%6.%7"/>
      <w:lvlJc w:val="left"/>
      <w:pPr>
        <w:ind w:left="4025" w:hanging="1276"/>
      </w:pPr>
      <w:rPr>
        <w:rFonts w:hint="eastAsia"/>
      </w:rPr>
    </w:lvl>
    <w:lvl w:ilvl="7" w:tentative="0">
      <w:start w:val="1"/>
      <w:numFmt w:val="decimal"/>
      <w:lvlText w:val="%1.%2.%3.%4.%5.%6.%7.%8"/>
      <w:lvlJc w:val="left"/>
      <w:pPr>
        <w:ind w:left="4592" w:hanging="1418"/>
      </w:pPr>
      <w:rPr>
        <w:rFonts w:hint="eastAsia"/>
      </w:rPr>
    </w:lvl>
    <w:lvl w:ilvl="8" w:tentative="0">
      <w:start w:val="1"/>
      <w:numFmt w:val="decimal"/>
      <w:lvlText w:val="%1.%2.%3.%4.%5.%6.%7.%8.%9"/>
      <w:lvlJc w:val="left"/>
      <w:pPr>
        <w:ind w:left="5300" w:hanging="1700"/>
      </w:pPr>
      <w:rPr>
        <w:rFonts w:hint="eastAsia"/>
      </w:rPr>
    </w:lvl>
  </w:abstractNum>
  <w:abstractNum w:abstractNumId="8">
    <w:nsid w:val="2C5917C3"/>
    <w:multiLevelType w:val="multilevel"/>
    <w:tmpl w:val="2C5917C3"/>
    <w:lvl w:ilvl="0" w:tentative="0">
      <w:start w:val="1"/>
      <w:numFmt w:val="none"/>
      <w:pStyle w:val="50"/>
      <w:suff w:val="nothing"/>
      <w:lvlText w:val="%1——"/>
      <w:lvlJc w:val="left"/>
      <w:pPr>
        <w:ind w:left="1968" w:hanging="408"/>
      </w:pPr>
      <w:rPr>
        <w:rFonts w:hint="eastAsia"/>
        <w:color w:val="auto"/>
      </w:rPr>
    </w:lvl>
    <w:lvl w:ilvl="1" w:tentative="0">
      <w:start w:val="1"/>
      <w:numFmt w:val="bullet"/>
      <w:pStyle w:val="51"/>
      <w:lvlText w:val=""/>
      <w:lvlJc w:val="left"/>
      <w:pPr>
        <w:ind w:left="1264" w:hanging="413"/>
      </w:pPr>
      <w:rPr>
        <w:rFonts w:hint="default" w:ascii="Symbol" w:hAnsi="Symbol"/>
        <w:color w:val="auto"/>
      </w:rPr>
    </w:lvl>
    <w:lvl w:ilvl="2" w:tentative="0">
      <w:start w:val="1"/>
      <w:numFmt w:val="bullet"/>
      <w:pStyle w:val="62"/>
      <w:lvlText w:val=""/>
      <w:lvlJc w:val="left"/>
      <w:pPr>
        <w:ind w:left="1678" w:hanging="414"/>
      </w:pPr>
      <w:rPr>
        <w:rFonts w:hint="default" w:ascii="Symbol" w:hAnsi="Symbol"/>
        <w:color w:val="auto"/>
      </w:rPr>
    </w:lvl>
    <w:lvl w:ilvl="3" w:tentative="0">
      <w:start w:val="1"/>
      <w:numFmt w:val="decimal"/>
      <w:lvlText w:val="%4."/>
      <w:lvlJc w:val="left"/>
      <w:pPr>
        <w:ind w:left="1884" w:hanging="528"/>
      </w:pPr>
      <w:rPr>
        <w:rFonts w:hint="eastAsia"/>
      </w:rPr>
    </w:lvl>
    <w:lvl w:ilvl="4" w:tentative="0">
      <w:start w:val="1"/>
      <w:numFmt w:val="lowerLetter"/>
      <w:lvlText w:val="%5)"/>
      <w:lvlJc w:val="left"/>
      <w:pPr>
        <w:ind w:left="2196" w:hanging="528"/>
      </w:pPr>
      <w:rPr>
        <w:rFonts w:hint="eastAsia"/>
      </w:rPr>
    </w:lvl>
    <w:lvl w:ilvl="5" w:tentative="0">
      <w:start w:val="1"/>
      <w:numFmt w:val="lowerRoman"/>
      <w:lvlText w:val="%6."/>
      <w:lvlJc w:val="right"/>
      <w:pPr>
        <w:ind w:left="2508" w:hanging="528"/>
      </w:pPr>
      <w:rPr>
        <w:rFonts w:hint="eastAsia"/>
      </w:rPr>
    </w:lvl>
    <w:lvl w:ilvl="6" w:tentative="0">
      <w:start w:val="1"/>
      <w:numFmt w:val="decimal"/>
      <w:lvlText w:val="%7."/>
      <w:lvlJc w:val="left"/>
      <w:pPr>
        <w:ind w:left="2820" w:hanging="528"/>
      </w:pPr>
      <w:rPr>
        <w:rFonts w:hint="eastAsia"/>
      </w:rPr>
    </w:lvl>
    <w:lvl w:ilvl="7" w:tentative="0">
      <w:start w:val="1"/>
      <w:numFmt w:val="lowerLetter"/>
      <w:lvlText w:val="%8)"/>
      <w:lvlJc w:val="left"/>
      <w:pPr>
        <w:ind w:left="3132" w:hanging="528"/>
      </w:pPr>
      <w:rPr>
        <w:rFonts w:hint="eastAsia"/>
      </w:rPr>
    </w:lvl>
    <w:lvl w:ilvl="8" w:tentative="0">
      <w:start w:val="1"/>
      <w:numFmt w:val="lowerRoman"/>
      <w:lvlText w:val="%9."/>
      <w:lvlJc w:val="right"/>
      <w:pPr>
        <w:ind w:left="3444" w:hanging="528"/>
      </w:pPr>
      <w:rPr>
        <w:rFonts w:hint="eastAsia"/>
      </w:rPr>
    </w:lvl>
  </w:abstractNum>
  <w:abstractNum w:abstractNumId="9">
    <w:nsid w:val="3D733618"/>
    <w:multiLevelType w:val="multilevel"/>
    <w:tmpl w:val="3D733618"/>
    <w:lvl w:ilvl="0" w:tentative="0">
      <w:start w:val="1"/>
      <w:numFmt w:val="decimal"/>
      <w:pStyle w:val="27"/>
      <w:lvlText w:val="%1)"/>
      <w:lvlJc w:val="left"/>
      <w:pPr>
        <w:ind w:left="720" w:hanging="357"/>
      </w:pPr>
      <w:rPr>
        <w:rFonts w:hint="eastAsia"/>
      </w:rPr>
    </w:lvl>
    <w:lvl w:ilvl="1" w:tentative="0">
      <w:start w:val="1"/>
      <w:numFmt w:val="lowerLetter"/>
      <w:lvlText w:val="%2)"/>
      <w:lvlJc w:val="left"/>
      <w:pPr>
        <w:ind w:left="544" w:hanging="544"/>
      </w:pPr>
      <w:rPr>
        <w:rFonts w:hint="eastAsia"/>
      </w:rPr>
    </w:lvl>
    <w:lvl w:ilvl="2" w:tentative="0">
      <w:start w:val="1"/>
      <w:numFmt w:val="lowerRoman"/>
      <w:lvlText w:val="%3."/>
      <w:lvlJc w:val="right"/>
      <w:pPr>
        <w:ind w:left="544" w:hanging="544"/>
      </w:pPr>
      <w:rPr>
        <w:rFonts w:hint="eastAsia"/>
      </w:rPr>
    </w:lvl>
    <w:lvl w:ilvl="3" w:tentative="0">
      <w:start w:val="1"/>
      <w:numFmt w:val="decimal"/>
      <w:lvlText w:val="%4."/>
      <w:lvlJc w:val="left"/>
      <w:pPr>
        <w:ind w:left="544" w:hanging="544"/>
      </w:pPr>
      <w:rPr>
        <w:rFonts w:hint="eastAsia"/>
      </w:rPr>
    </w:lvl>
    <w:lvl w:ilvl="4" w:tentative="0">
      <w:start w:val="1"/>
      <w:numFmt w:val="lowerLetter"/>
      <w:lvlText w:val="%5)"/>
      <w:lvlJc w:val="left"/>
      <w:pPr>
        <w:ind w:left="544" w:hanging="544"/>
      </w:pPr>
      <w:rPr>
        <w:rFonts w:hint="eastAsia"/>
      </w:rPr>
    </w:lvl>
    <w:lvl w:ilvl="5" w:tentative="0">
      <w:start w:val="1"/>
      <w:numFmt w:val="lowerRoman"/>
      <w:lvlText w:val="%6."/>
      <w:lvlJc w:val="right"/>
      <w:pPr>
        <w:ind w:left="544" w:hanging="544"/>
      </w:pPr>
      <w:rPr>
        <w:rFonts w:hint="eastAsia"/>
      </w:rPr>
    </w:lvl>
    <w:lvl w:ilvl="6" w:tentative="0">
      <w:start w:val="1"/>
      <w:numFmt w:val="decimal"/>
      <w:lvlText w:val="%7."/>
      <w:lvlJc w:val="left"/>
      <w:pPr>
        <w:ind w:left="544" w:hanging="544"/>
      </w:pPr>
      <w:rPr>
        <w:rFonts w:hint="eastAsia"/>
      </w:rPr>
    </w:lvl>
    <w:lvl w:ilvl="7" w:tentative="0">
      <w:start w:val="1"/>
      <w:numFmt w:val="lowerLetter"/>
      <w:lvlText w:val="%8)"/>
      <w:lvlJc w:val="left"/>
      <w:pPr>
        <w:ind w:left="544" w:hanging="544"/>
      </w:pPr>
      <w:rPr>
        <w:rFonts w:hint="eastAsia"/>
      </w:rPr>
    </w:lvl>
    <w:lvl w:ilvl="8" w:tentative="0">
      <w:start w:val="1"/>
      <w:numFmt w:val="lowerRoman"/>
      <w:lvlText w:val="%9."/>
      <w:lvlJc w:val="right"/>
      <w:pPr>
        <w:ind w:left="544" w:hanging="544"/>
      </w:pPr>
      <w:rPr>
        <w:rFonts w:hint="eastAsia"/>
      </w:rPr>
    </w:lvl>
  </w:abstractNum>
  <w:abstractNum w:abstractNumId="10">
    <w:nsid w:val="413D2023"/>
    <w:multiLevelType w:val="multilevel"/>
    <w:tmpl w:val="413D2023"/>
    <w:lvl w:ilvl="0" w:tentative="0">
      <w:start w:val="1"/>
      <w:numFmt w:val="none"/>
      <w:pStyle w:val="59"/>
      <w:suff w:val="nothing"/>
      <w:lvlText w:val="%1注："/>
      <w:lvlJc w:val="left"/>
      <w:pPr>
        <w:ind w:left="726" w:hanging="363"/>
      </w:pPr>
      <w:rPr>
        <w:rFonts w:hint="eastAsia" w:ascii="黑体" w:hAnsi="黑体" w:eastAsia="黑体"/>
        <w:b w:val="0"/>
        <w:bCs w:val="0"/>
        <w:i w:val="0"/>
        <w:iCs w:val="0"/>
        <w:sz w:val="18"/>
        <w:szCs w:val="18"/>
      </w:rPr>
    </w:lvl>
    <w:lvl w:ilvl="1" w:tentative="0">
      <w:start w:val="1"/>
      <w:numFmt w:val="lowerLetter"/>
      <w:lvlText w:val="%2)"/>
      <w:lvlJc w:val="left"/>
      <w:pPr>
        <w:ind w:left="726" w:hanging="363"/>
      </w:pPr>
      <w:rPr>
        <w:rFonts w:hint="eastAsia"/>
      </w:rPr>
    </w:lvl>
    <w:lvl w:ilvl="2" w:tentative="0">
      <w:start w:val="1"/>
      <w:numFmt w:val="lowerRoman"/>
      <w:lvlText w:val="%3."/>
      <w:lvlJc w:val="right"/>
      <w:pPr>
        <w:ind w:left="726" w:hanging="363"/>
      </w:pPr>
      <w:rPr>
        <w:rFonts w:hint="eastAsia"/>
      </w:rPr>
    </w:lvl>
    <w:lvl w:ilvl="3" w:tentative="0">
      <w:start w:val="1"/>
      <w:numFmt w:val="decimal"/>
      <w:lvlText w:val="%4."/>
      <w:lvlJc w:val="left"/>
      <w:pPr>
        <w:ind w:left="726" w:hanging="363"/>
      </w:pPr>
      <w:rPr>
        <w:rFonts w:hint="eastAsia"/>
      </w:rPr>
    </w:lvl>
    <w:lvl w:ilvl="4" w:tentative="0">
      <w:start w:val="1"/>
      <w:numFmt w:val="lowerLetter"/>
      <w:lvlText w:val="%5)"/>
      <w:lvlJc w:val="left"/>
      <w:pPr>
        <w:ind w:left="726" w:hanging="363"/>
      </w:pPr>
      <w:rPr>
        <w:rFonts w:hint="eastAsia"/>
      </w:rPr>
    </w:lvl>
    <w:lvl w:ilvl="5" w:tentative="0">
      <w:start w:val="1"/>
      <w:numFmt w:val="lowerRoman"/>
      <w:lvlText w:val="%6."/>
      <w:lvlJc w:val="right"/>
      <w:pPr>
        <w:ind w:left="726" w:hanging="363"/>
      </w:pPr>
      <w:rPr>
        <w:rFonts w:hint="eastAsia"/>
      </w:rPr>
    </w:lvl>
    <w:lvl w:ilvl="6" w:tentative="0">
      <w:start w:val="1"/>
      <w:numFmt w:val="decimal"/>
      <w:lvlText w:val="%7."/>
      <w:lvlJc w:val="left"/>
      <w:pPr>
        <w:ind w:left="726" w:hanging="363"/>
      </w:pPr>
      <w:rPr>
        <w:rFonts w:hint="eastAsia"/>
      </w:rPr>
    </w:lvl>
    <w:lvl w:ilvl="7" w:tentative="0">
      <w:start w:val="1"/>
      <w:numFmt w:val="lowerLetter"/>
      <w:lvlText w:val="%8)"/>
      <w:lvlJc w:val="left"/>
      <w:pPr>
        <w:ind w:left="726" w:hanging="363"/>
      </w:pPr>
      <w:rPr>
        <w:rFonts w:hint="eastAsia"/>
      </w:rPr>
    </w:lvl>
    <w:lvl w:ilvl="8" w:tentative="0">
      <w:start w:val="1"/>
      <w:numFmt w:val="lowerRoman"/>
      <w:lvlText w:val="%9."/>
      <w:lvlJc w:val="right"/>
      <w:pPr>
        <w:ind w:left="726" w:hanging="363"/>
      </w:pPr>
      <w:rPr>
        <w:rFonts w:hint="eastAsia"/>
      </w:rPr>
    </w:lvl>
  </w:abstractNum>
  <w:abstractNum w:abstractNumId="11">
    <w:nsid w:val="4B733A5F"/>
    <w:multiLevelType w:val="multilevel"/>
    <w:tmpl w:val="4B733A5F"/>
    <w:lvl w:ilvl="0" w:tentative="0">
      <w:start w:val="1"/>
      <w:numFmt w:val="decimal"/>
      <w:pStyle w:val="64"/>
      <w:suff w:val="nothing"/>
      <w:lvlText w:val="示例%1："/>
      <w:lvlJc w:val="left"/>
      <w:pPr>
        <w:ind w:left="0" w:firstLine="363"/>
      </w:pPr>
      <w:rPr>
        <w:rFonts w:hint="eastAsia" w:ascii="黑体" w:hAnsi="黑体" w:eastAsia="黑体"/>
        <w:b w:val="0"/>
        <w:bCs w:val="0"/>
        <w:i w:val="0"/>
        <w:iCs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ind w:left="992" w:hanging="629"/>
      </w:pPr>
      <w:rPr>
        <w:rFonts w:hint="eastAsia"/>
        <w:vertAlign w:val="baseline"/>
      </w:rPr>
    </w:lvl>
    <w:lvl w:ilvl="4" w:tentative="0">
      <w:start w:val="1"/>
      <w:numFmt w:val="lowerLetter"/>
      <w:lvlText w:val="%5)"/>
      <w:lvlJc w:val="left"/>
      <w:pPr>
        <w:ind w:left="992" w:hanging="629"/>
      </w:pPr>
      <w:rPr>
        <w:rFonts w:hint="eastAsia"/>
        <w:vertAlign w:val="baseline"/>
      </w:rPr>
    </w:lvl>
    <w:lvl w:ilvl="5" w:tentative="0">
      <w:start w:val="1"/>
      <w:numFmt w:val="lowerRoman"/>
      <w:lvlText w:val="%6."/>
      <w:lvlJc w:val="right"/>
      <w:pPr>
        <w:ind w:left="992" w:hanging="629"/>
      </w:pPr>
      <w:rPr>
        <w:rFonts w:hint="eastAsia"/>
        <w:vertAlign w:val="baseline"/>
      </w:rPr>
    </w:lvl>
    <w:lvl w:ilvl="6" w:tentative="0">
      <w:start w:val="1"/>
      <w:numFmt w:val="decimal"/>
      <w:lvlText w:val="%7."/>
      <w:lvlJc w:val="left"/>
      <w:pPr>
        <w:ind w:left="992" w:hanging="629"/>
      </w:pPr>
      <w:rPr>
        <w:rFonts w:hint="eastAsia"/>
        <w:vertAlign w:val="baseline"/>
      </w:rPr>
    </w:lvl>
    <w:lvl w:ilvl="7" w:tentative="0">
      <w:start w:val="1"/>
      <w:numFmt w:val="lowerLetter"/>
      <w:lvlText w:val="%8)"/>
      <w:lvlJc w:val="left"/>
      <w:pPr>
        <w:ind w:left="992" w:hanging="629"/>
      </w:pPr>
      <w:rPr>
        <w:rFonts w:hint="eastAsia"/>
        <w:vertAlign w:val="baseline"/>
      </w:rPr>
    </w:lvl>
    <w:lvl w:ilvl="8" w:tentative="0">
      <w:start w:val="1"/>
      <w:numFmt w:val="lowerRoman"/>
      <w:lvlText w:val="%9."/>
      <w:lvlJc w:val="right"/>
      <w:pPr>
        <w:ind w:left="992" w:hanging="629"/>
      </w:pPr>
      <w:rPr>
        <w:rFonts w:hint="eastAsia"/>
        <w:vertAlign w:val="baseline"/>
      </w:rPr>
    </w:lvl>
  </w:abstractNum>
  <w:abstractNum w:abstractNumId="12">
    <w:nsid w:val="557C2AF5"/>
    <w:multiLevelType w:val="multilevel"/>
    <w:tmpl w:val="557C2AF5"/>
    <w:lvl w:ilvl="0" w:tentative="0">
      <w:start w:val="1"/>
      <w:numFmt w:val="decimal"/>
      <w:pStyle w:val="128"/>
      <w:suff w:val="nothing"/>
      <w:lvlText w:val="图%1　"/>
      <w:lvlJc w:val="left"/>
      <w:pPr>
        <w:ind w:left="0" w:firstLine="0"/>
      </w:pPr>
      <w:rPr>
        <w:rFonts w:hint="eastAsia" w:ascii="黑体" w:hAnsi="黑体" w:eastAsia="黑体"/>
        <w:b w:val="0"/>
        <w:bCs w:val="0"/>
        <w:i w:val="0"/>
        <w:iCs w:val="0"/>
        <w:sz w:val="21"/>
        <w:szCs w:val="21"/>
      </w:rPr>
    </w:lvl>
    <w:lvl w:ilvl="1" w:tentative="0">
      <w:start w:val="1"/>
      <w:numFmt w:val="decimal"/>
      <w:suff w:val="nothing"/>
      <w:lvlText w:val="%1%2　"/>
      <w:lvlJc w:val="left"/>
      <w:pPr>
        <w:ind w:left="0" w:firstLine="0"/>
      </w:pPr>
      <w:rPr>
        <w:rFonts w:hint="default" w:ascii="Times New Roman" w:hAnsi="Times New Roman" w:eastAsia="黑体"/>
        <w:b w:val="0"/>
        <w:bCs w:val="0"/>
        <w:i w:val="0"/>
        <w:iCs w:val="0"/>
        <w:sz w:val="21"/>
        <w:szCs w:val="21"/>
      </w:rPr>
    </w:lvl>
    <w:lvl w:ilvl="2" w:tentative="0">
      <w:start w:val="1"/>
      <w:numFmt w:val="decimal"/>
      <w:suff w:val="nothing"/>
      <w:lvlText w:val="%1%2.%3　"/>
      <w:lvlJc w:val="left"/>
      <w:pPr>
        <w:ind w:left="0" w:firstLine="0"/>
      </w:pPr>
      <w:rPr>
        <w:rFonts w:hint="default" w:ascii="Times New Roman" w:hAnsi="Times New Roman" w:eastAsia="黑体"/>
        <w:b w:val="0"/>
        <w:bCs w:val="0"/>
        <w:i w:val="0"/>
        <w:iCs w:val="0"/>
        <w:sz w:val="21"/>
        <w:szCs w:val="21"/>
      </w:rPr>
    </w:lvl>
    <w:lvl w:ilvl="3" w:tentative="0">
      <w:start w:val="1"/>
      <w:numFmt w:val="decimal"/>
      <w:suff w:val="nothing"/>
      <w:lvlText w:val="%1%2.%3.%4　"/>
      <w:lvlJc w:val="left"/>
      <w:pPr>
        <w:ind w:left="0" w:firstLine="0"/>
      </w:pPr>
      <w:rPr>
        <w:rFonts w:hint="default" w:ascii="Times New Roman" w:hAnsi="Times New Roman" w:eastAsia="黑体"/>
        <w:b w:val="0"/>
        <w:bCs w:val="0"/>
        <w:i w:val="0"/>
        <w:iCs w:val="0"/>
        <w:sz w:val="21"/>
        <w:szCs w:val="21"/>
      </w:rPr>
    </w:lvl>
    <w:lvl w:ilvl="4" w:tentative="0">
      <w:start w:val="1"/>
      <w:numFmt w:val="decimal"/>
      <w:suff w:val="nothing"/>
      <w:lvlText w:val="%1%2.%3.%4.%5　"/>
      <w:lvlJc w:val="left"/>
      <w:pPr>
        <w:ind w:left="0" w:firstLine="0"/>
      </w:pPr>
      <w:rPr>
        <w:rFonts w:hint="default" w:ascii="Times New Roman" w:hAnsi="Times New Roman" w:eastAsia="黑体"/>
        <w:b w:val="0"/>
        <w:bCs w:val="0"/>
        <w:i w:val="0"/>
        <w:iCs w:val="0"/>
        <w:sz w:val="21"/>
        <w:szCs w:val="21"/>
      </w:rPr>
    </w:lvl>
    <w:lvl w:ilvl="5" w:tentative="0">
      <w:start w:val="1"/>
      <w:numFmt w:val="decimal"/>
      <w:suff w:val="nothing"/>
      <w:lvlText w:val="%1%2.%3.%4.%5.%6　"/>
      <w:lvlJc w:val="left"/>
      <w:pPr>
        <w:ind w:left="0" w:firstLine="0"/>
      </w:pPr>
      <w:rPr>
        <w:rFonts w:hint="default" w:ascii="Times New Roman" w:hAnsi="Times New Roman" w:eastAsia="黑体"/>
        <w:b w:val="0"/>
        <w:bCs w:val="0"/>
        <w:i w:val="0"/>
        <w:iCs w:val="0"/>
        <w:sz w:val="21"/>
        <w:szCs w:val="21"/>
      </w:rPr>
    </w:lvl>
    <w:lvl w:ilvl="6" w:tentative="0">
      <w:start w:val="1"/>
      <w:numFmt w:val="decimal"/>
      <w:suff w:val="nothing"/>
      <w:lvlText w:val="%1%2.%3.%4.%5.%6.%7　"/>
      <w:lvlJc w:val="left"/>
      <w:pPr>
        <w:ind w:left="0" w:firstLine="0"/>
      </w:pPr>
      <w:rPr>
        <w:rFonts w:hint="default" w:ascii="Times New Roman" w:hAnsi="Times New Roman" w:eastAsia="黑体"/>
        <w:b w:val="0"/>
        <w:bCs w:val="0"/>
        <w:i w:val="0"/>
        <w:iCs w:val="0"/>
        <w:sz w:val="21"/>
        <w:szCs w:val="21"/>
      </w:rPr>
    </w:lvl>
    <w:lvl w:ilvl="7" w:tentative="0">
      <w:start w:val="1"/>
      <w:numFmt w:val="decimal"/>
      <w:lvlText w:val="%1.%2.%3.%4.%5.%6.%7.%8"/>
      <w:lvlJc w:val="left"/>
      <w:pPr>
        <w:ind w:left="3969" w:hanging="1418"/>
      </w:pPr>
      <w:rPr>
        <w:rFonts w:hint="eastAsia"/>
      </w:rPr>
    </w:lvl>
    <w:lvl w:ilvl="8" w:tentative="0">
      <w:start w:val="1"/>
      <w:numFmt w:val="decimal"/>
      <w:lvlText w:val="%1.%2.%3.%4.%5.%6.%7.%8.%9"/>
      <w:lvlJc w:val="left"/>
      <w:pPr>
        <w:ind w:left="4677" w:hanging="1700"/>
      </w:pPr>
      <w:rPr>
        <w:rFonts w:hint="eastAsia"/>
      </w:rPr>
    </w:lvl>
  </w:abstractNum>
  <w:abstractNum w:abstractNumId="13">
    <w:nsid w:val="60B55DC2"/>
    <w:multiLevelType w:val="multilevel"/>
    <w:tmpl w:val="60B55DC2"/>
    <w:lvl w:ilvl="0" w:tentative="0">
      <w:start w:val="1"/>
      <w:numFmt w:val="upperLetter"/>
      <w:pStyle w:val="88"/>
      <w:lvlText w:val="%1"/>
      <w:lvlJc w:val="left"/>
      <w:pPr>
        <w:ind w:left="0" w:hanging="425"/>
      </w:pPr>
      <w:rPr>
        <w:rFonts w:hint="eastAsia"/>
      </w:rPr>
    </w:lvl>
    <w:lvl w:ilvl="1" w:tentative="0">
      <w:start w:val="1"/>
      <w:numFmt w:val="decimal"/>
      <w:pStyle w:val="89"/>
      <w:suff w:val="nothing"/>
      <w:lvlText w:val="表%1.%2　"/>
      <w:lvlJc w:val="left"/>
      <w:pPr>
        <w:ind w:left="567" w:hanging="567"/>
      </w:pPr>
      <w:rPr>
        <w:rFonts w:hint="eastAsia"/>
      </w:rPr>
    </w:lvl>
    <w:lvl w:ilvl="2" w:tentative="0">
      <w:start w:val="1"/>
      <w:numFmt w:val="decimal"/>
      <w:lvlText w:val="%1.%2.%3"/>
      <w:lvlJc w:val="left"/>
      <w:pPr>
        <w:ind w:left="993" w:hanging="567"/>
      </w:pPr>
      <w:rPr>
        <w:rFonts w:hint="eastAsia"/>
      </w:rPr>
    </w:lvl>
    <w:lvl w:ilvl="3" w:tentative="0">
      <w:start w:val="1"/>
      <w:numFmt w:val="decimal"/>
      <w:lvlText w:val="%1.%2.%3.%4"/>
      <w:lvlJc w:val="left"/>
      <w:pPr>
        <w:ind w:left="1559" w:hanging="708"/>
      </w:pPr>
      <w:rPr>
        <w:rFonts w:hint="eastAsia"/>
      </w:rPr>
    </w:lvl>
    <w:lvl w:ilvl="4" w:tentative="0">
      <w:start w:val="1"/>
      <w:numFmt w:val="decimal"/>
      <w:lvlText w:val="%1.%2.%3.%4.%5"/>
      <w:lvlJc w:val="left"/>
      <w:pPr>
        <w:ind w:left="2126" w:hanging="850"/>
      </w:pPr>
      <w:rPr>
        <w:rFonts w:hint="eastAsia"/>
      </w:rPr>
    </w:lvl>
    <w:lvl w:ilvl="5" w:tentative="0">
      <w:start w:val="1"/>
      <w:numFmt w:val="decimal"/>
      <w:lvlText w:val="%1.%2.%3.%4.%5.%6"/>
      <w:lvlJc w:val="left"/>
      <w:pPr>
        <w:ind w:left="2835" w:hanging="1134"/>
      </w:pPr>
      <w:rPr>
        <w:rFonts w:hint="eastAsia"/>
      </w:rPr>
    </w:lvl>
    <w:lvl w:ilvl="6" w:tentative="0">
      <w:start w:val="1"/>
      <w:numFmt w:val="decimal"/>
      <w:lvlText w:val="%1.%2.%3.%4.%5.%6.%7"/>
      <w:lvlJc w:val="left"/>
      <w:pPr>
        <w:ind w:left="3402" w:hanging="1276"/>
      </w:pPr>
      <w:rPr>
        <w:rFonts w:hint="eastAsia"/>
      </w:rPr>
    </w:lvl>
    <w:lvl w:ilvl="7" w:tentative="0">
      <w:start w:val="1"/>
      <w:numFmt w:val="decimal"/>
      <w:lvlText w:val="%1.%2.%3.%4.%5.%6.%7.%8"/>
      <w:lvlJc w:val="left"/>
      <w:pPr>
        <w:ind w:left="3969" w:hanging="1418"/>
      </w:pPr>
      <w:rPr>
        <w:rFonts w:hint="eastAsia"/>
      </w:rPr>
    </w:lvl>
    <w:lvl w:ilvl="8" w:tentative="0">
      <w:start w:val="1"/>
      <w:numFmt w:val="decimal"/>
      <w:lvlText w:val="%1.%2.%3.%4.%5.%6.%7.%8.%9"/>
      <w:lvlJc w:val="left"/>
      <w:pPr>
        <w:ind w:left="4677" w:hanging="1700"/>
      </w:pPr>
      <w:rPr>
        <w:rFonts w:hint="eastAsia"/>
      </w:rPr>
    </w:lvl>
  </w:abstractNum>
  <w:abstractNum w:abstractNumId="14">
    <w:nsid w:val="646260FA"/>
    <w:multiLevelType w:val="multilevel"/>
    <w:tmpl w:val="646260FA"/>
    <w:lvl w:ilvl="0" w:tentative="0">
      <w:start w:val="1"/>
      <w:numFmt w:val="decimal"/>
      <w:pStyle w:val="126"/>
      <w:suff w:val="nothing"/>
      <w:lvlText w:val="表%1　"/>
      <w:lvlJc w:val="left"/>
      <w:pPr>
        <w:ind w:left="0" w:firstLine="0"/>
      </w:pPr>
      <w:rPr>
        <w:rFonts w:hint="eastAsia" w:ascii="黑体" w:hAnsi="黑体" w:eastAsia="黑体"/>
        <w:b w:val="0"/>
        <w:bCs w:val="0"/>
        <w:i w:val="0"/>
        <w:iCs w:val="0"/>
        <w:sz w:val="21"/>
        <w:szCs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657D3FBC"/>
    <w:multiLevelType w:val="multilevel"/>
    <w:tmpl w:val="657D3FBC"/>
    <w:lvl w:ilvl="0" w:tentative="0">
      <w:start w:val="1"/>
      <w:numFmt w:val="upperLetter"/>
      <w:pStyle w:val="86"/>
      <w:suff w:val="nothing"/>
      <w:lvlText w:val="附　录　%1"/>
      <w:lvlJc w:val="left"/>
      <w:pPr>
        <w:ind w:left="0" w:firstLine="0"/>
      </w:pPr>
      <w:rPr>
        <w:rFonts w:hint="eastAsia" w:ascii="黑体" w:hAnsi="黑体" w:eastAsia="黑体"/>
        <w:b w:val="0"/>
        <w:bCs w:val="0"/>
        <w:i w:val="0"/>
        <w:iCs w:val="0"/>
        <w:spacing w:val="0"/>
        <w:w w:val="100"/>
        <w:sz w:val="21"/>
        <w:szCs w:val="21"/>
      </w:rPr>
    </w:lvl>
    <w:lvl w:ilvl="1" w:tentative="0">
      <w:start w:val="1"/>
      <w:numFmt w:val="decimal"/>
      <w:pStyle w:val="103"/>
      <w:suff w:val="nothing"/>
      <w:lvlText w:val="%1.%2　"/>
      <w:lvlJc w:val="left"/>
      <w:pPr>
        <w:ind w:left="0" w:firstLine="0"/>
      </w:pPr>
      <w:rPr>
        <w:rFonts w:hint="eastAsia" w:ascii="黑体" w:hAnsi="黑体" w:eastAsia="黑体"/>
        <w:b w:val="0"/>
        <w:bCs w:val="0"/>
        <w:i w:val="0"/>
        <w:iCs w:val="0"/>
        <w:snapToGrid/>
        <w:spacing w:val="0"/>
        <w:w w:val="100"/>
        <w:kern w:val="21"/>
        <w:sz w:val="21"/>
        <w:szCs w:val="21"/>
      </w:rPr>
    </w:lvl>
    <w:lvl w:ilvl="2" w:tentative="0">
      <w:start w:val="1"/>
      <w:numFmt w:val="decimal"/>
      <w:pStyle w:val="104"/>
      <w:suff w:val="nothing"/>
      <w:lvlText w:val="%1.%2.%3　"/>
      <w:lvlJc w:val="left"/>
      <w:pPr>
        <w:ind w:left="0" w:firstLine="0"/>
      </w:pPr>
      <w:rPr>
        <w:rFonts w:hint="eastAsia" w:ascii="黑体" w:hAnsi="黑体" w:eastAsia="黑体"/>
        <w:b w:val="0"/>
        <w:bCs w:val="0"/>
        <w:i w:val="0"/>
        <w:iCs w:val="0"/>
        <w:sz w:val="21"/>
        <w:szCs w:val="21"/>
      </w:rPr>
    </w:lvl>
    <w:lvl w:ilvl="3" w:tentative="0">
      <w:start w:val="1"/>
      <w:numFmt w:val="decimal"/>
      <w:pStyle w:val="90"/>
      <w:suff w:val="nothing"/>
      <w:lvlText w:val="%1.%2.%3.%4　"/>
      <w:lvlJc w:val="left"/>
      <w:pPr>
        <w:ind w:left="0" w:firstLine="0"/>
      </w:pPr>
      <w:rPr>
        <w:rFonts w:hint="eastAsia" w:ascii="黑体" w:hAnsi="黑体" w:eastAsia="黑体"/>
        <w:b w:val="0"/>
        <w:bCs w:val="0"/>
        <w:i w:val="0"/>
        <w:iCs w:val="0"/>
        <w:sz w:val="21"/>
        <w:szCs w:val="21"/>
      </w:rPr>
    </w:lvl>
    <w:lvl w:ilvl="4" w:tentative="0">
      <w:start w:val="1"/>
      <w:numFmt w:val="decimal"/>
      <w:pStyle w:val="94"/>
      <w:suff w:val="nothing"/>
      <w:lvlText w:val="%1.%2.%3.%4.%5　"/>
      <w:lvlJc w:val="left"/>
      <w:pPr>
        <w:ind w:left="0" w:firstLine="0"/>
      </w:pPr>
      <w:rPr>
        <w:rFonts w:hint="eastAsia" w:ascii="黑体" w:hAnsi="黑体" w:eastAsia="黑体"/>
        <w:b w:val="0"/>
        <w:bCs w:val="0"/>
        <w:i w:val="0"/>
        <w:iCs w:val="0"/>
        <w:sz w:val="21"/>
        <w:szCs w:val="21"/>
      </w:rPr>
    </w:lvl>
    <w:lvl w:ilvl="5" w:tentative="0">
      <w:start w:val="1"/>
      <w:numFmt w:val="decimal"/>
      <w:pStyle w:val="97"/>
      <w:suff w:val="nothing"/>
      <w:lvlText w:val="%1.%2.%3.%4.%5.%6　"/>
      <w:lvlJc w:val="left"/>
      <w:pPr>
        <w:ind w:left="0" w:firstLine="0"/>
      </w:pPr>
      <w:rPr>
        <w:rFonts w:hint="eastAsia" w:ascii="黑体" w:hAnsi="黑体" w:eastAsia="黑体"/>
        <w:b w:val="0"/>
        <w:bCs w:val="0"/>
        <w:i w:val="0"/>
        <w:iCs w:val="0"/>
        <w:sz w:val="21"/>
        <w:szCs w:val="21"/>
      </w:rPr>
    </w:lvl>
    <w:lvl w:ilvl="6" w:tentative="0">
      <w:start w:val="1"/>
      <w:numFmt w:val="decimal"/>
      <w:pStyle w:val="101"/>
      <w:suff w:val="nothing"/>
      <w:lvlText w:val="%1.%2.%3.%4.%5.%6.%7　"/>
      <w:lvlJc w:val="left"/>
      <w:pPr>
        <w:ind w:left="0" w:firstLine="0"/>
      </w:pPr>
      <w:rPr>
        <w:rFonts w:hint="eastAsia" w:ascii="黑体" w:hAnsi="黑体" w:eastAsia="黑体"/>
        <w:b w:val="0"/>
        <w:bCs w:val="0"/>
        <w:i w:val="0"/>
        <w:iCs w:val="0"/>
        <w:sz w:val="21"/>
        <w:szCs w:val="21"/>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39"/>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6D6C07CD"/>
    <w:multiLevelType w:val="multilevel"/>
    <w:tmpl w:val="6D6C07CD"/>
    <w:lvl w:ilvl="0" w:tentative="0">
      <w:start w:val="1"/>
      <w:numFmt w:val="lowerLetter"/>
      <w:pStyle w:val="106"/>
      <w:lvlText w:val="%1)"/>
      <w:lvlJc w:val="left"/>
      <w:pPr>
        <w:ind w:left="839" w:hanging="419"/>
      </w:pPr>
      <w:rPr>
        <w:rFonts w:hint="eastAsia" w:ascii="宋体" w:hAnsi="宋体" w:eastAsia="宋体"/>
        <w:b w:val="0"/>
        <w:bCs w:val="0"/>
        <w:i w:val="0"/>
        <w:iCs w:val="0"/>
        <w:sz w:val="21"/>
        <w:szCs w:val="21"/>
      </w:rPr>
    </w:lvl>
    <w:lvl w:ilvl="1" w:tentative="0">
      <w:start w:val="1"/>
      <w:numFmt w:val="decimal"/>
      <w:pStyle w:val="96"/>
      <w:lvlText w:val="%2)"/>
      <w:lvlJc w:val="left"/>
      <w:pPr>
        <w:ind w:left="839" w:hanging="419"/>
      </w:pPr>
      <w:rPr>
        <w:rFonts w:hint="eastAsia" w:ascii="宋体" w:hAnsi="宋体" w:eastAsia="宋体"/>
        <w:b w:val="0"/>
        <w:bCs w:val="0"/>
        <w:i w:val="0"/>
        <w:iCs w:val="0"/>
        <w:sz w:val="21"/>
        <w:szCs w:val="21"/>
      </w:rPr>
    </w:lvl>
    <w:lvl w:ilvl="2" w:tentative="0">
      <w:start w:val="1"/>
      <w:numFmt w:val="lowerRoman"/>
      <w:lvlText w:val="%3."/>
      <w:lvlJc w:val="right"/>
      <w:pPr>
        <w:ind w:left="1259" w:hanging="419"/>
      </w:pPr>
      <w:rPr>
        <w:rFonts w:hint="eastAsia"/>
      </w:rPr>
    </w:lvl>
    <w:lvl w:ilvl="3" w:tentative="0">
      <w:start w:val="1"/>
      <w:numFmt w:val="decimal"/>
      <w:lvlText w:val="%4."/>
      <w:lvlJc w:val="left"/>
      <w:pPr>
        <w:ind w:left="1679" w:hanging="419"/>
      </w:pPr>
      <w:rPr>
        <w:rFonts w:hint="eastAsia"/>
      </w:rPr>
    </w:lvl>
    <w:lvl w:ilvl="4" w:tentative="0">
      <w:start w:val="1"/>
      <w:numFmt w:val="lowerLetter"/>
      <w:lvlText w:val="%5)"/>
      <w:lvlJc w:val="left"/>
      <w:pPr>
        <w:ind w:left="2099" w:hanging="419"/>
      </w:pPr>
      <w:rPr>
        <w:rFonts w:hint="eastAsia"/>
      </w:rPr>
    </w:lvl>
    <w:lvl w:ilvl="5" w:tentative="0">
      <w:start w:val="1"/>
      <w:numFmt w:val="lowerRoman"/>
      <w:lvlText w:val="%6."/>
      <w:lvlJc w:val="right"/>
      <w:pPr>
        <w:ind w:left="2519" w:hanging="419"/>
      </w:pPr>
      <w:rPr>
        <w:rFonts w:hint="eastAsia"/>
      </w:rPr>
    </w:lvl>
    <w:lvl w:ilvl="6" w:tentative="0">
      <w:start w:val="1"/>
      <w:numFmt w:val="decimal"/>
      <w:lvlText w:val="%7."/>
      <w:lvlJc w:val="left"/>
      <w:pPr>
        <w:ind w:left="2939" w:hanging="419"/>
      </w:pPr>
      <w:rPr>
        <w:rFonts w:hint="eastAsia"/>
      </w:rPr>
    </w:lvl>
    <w:lvl w:ilvl="7" w:tentative="0">
      <w:start w:val="1"/>
      <w:numFmt w:val="lowerLetter"/>
      <w:lvlText w:val="%8)"/>
      <w:lvlJc w:val="left"/>
      <w:pPr>
        <w:ind w:left="3359" w:hanging="419"/>
      </w:pPr>
      <w:rPr>
        <w:rFonts w:hint="eastAsia"/>
      </w:rPr>
    </w:lvl>
    <w:lvl w:ilvl="8" w:tentative="0">
      <w:start w:val="1"/>
      <w:numFmt w:val="lowerRoman"/>
      <w:lvlText w:val="%9."/>
      <w:lvlJc w:val="right"/>
      <w:pPr>
        <w:ind w:left="3779" w:hanging="419"/>
      </w:pPr>
      <w:rPr>
        <w:rFonts w:hint="eastAsia"/>
      </w:rPr>
    </w:lvl>
  </w:abstractNum>
  <w:num w:numId="1">
    <w:abstractNumId w:val="9"/>
  </w:num>
  <w:num w:numId="2">
    <w:abstractNumId w:val="3"/>
  </w:num>
  <w:num w:numId="3">
    <w:abstractNumId w:val="8"/>
  </w:num>
  <w:num w:numId="4">
    <w:abstractNumId w:val="4"/>
  </w:num>
  <w:num w:numId="5">
    <w:abstractNumId w:val="6"/>
  </w:num>
  <w:num w:numId="6">
    <w:abstractNumId w:val="10"/>
  </w:num>
  <w:num w:numId="7">
    <w:abstractNumId w:val="1"/>
  </w:num>
  <w:num w:numId="8">
    <w:abstractNumId w:val="11"/>
  </w:num>
  <w:num w:numId="9">
    <w:abstractNumId w:val="0"/>
  </w:num>
  <w:num w:numId="10">
    <w:abstractNumId w:val="15"/>
  </w:num>
  <w:num w:numId="11">
    <w:abstractNumId w:val="13"/>
  </w:num>
  <w:num w:numId="12">
    <w:abstractNumId w:val="17"/>
  </w:num>
  <w:num w:numId="13">
    <w:abstractNumId w:val="7"/>
  </w:num>
  <w:num w:numId="14">
    <w:abstractNumId w:val="2"/>
  </w:num>
  <w:num w:numId="15">
    <w:abstractNumId w:val="5"/>
  </w:num>
  <w:num w:numId="16">
    <w:abstractNumId w:val="14"/>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5ZWM2NjM4NGZlNjdkZDY0MTU1YTQ5OWRjNTcxYzkifQ=="/>
  </w:docVars>
  <w:rsids>
    <w:rsidRoot w:val="00AB1A97"/>
    <w:rsid w:val="000B5083"/>
    <w:rsid w:val="001955C8"/>
    <w:rsid w:val="001C2590"/>
    <w:rsid w:val="001E1EDC"/>
    <w:rsid w:val="001F5AA7"/>
    <w:rsid w:val="003D40FF"/>
    <w:rsid w:val="00473D8A"/>
    <w:rsid w:val="00631E41"/>
    <w:rsid w:val="006A5198"/>
    <w:rsid w:val="007279C6"/>
    <w:rsid w:val="00752856"/>
    <w:rsid w:val="00AB1A97"/>
    <w:rsid w:val="00AE3AAE"/>
    <w:rsid w:val="00B3326E"/>
    <w:rsid w:val="00C46161"/>
    <w:rsid w:val="00D45A1F"/>
    <w:rsid w:val="00DD2586"/>
    <w:rsid w:val="00EC29AE"/>
    <w:rsid w:val="21246103"/>
    <w:rsid w:val="22ED4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rPr>
  </w:style>
  <w:style w:type="paragraph" w:styleId="3">
    <w:name w:val="heading 2"/>
    <w:basedOn w:val="1"/>
    <w:next w:val="1"/>
    <w:semiHidden/>
    <w:unhideWhenUsed/>
    <w:qFormat/>
    <w:uiPriority w:val="9"/>
    <w:pPr>
      <w:keepNext/>
      <w:keepLines/>
      <w:spacing w:before="260" w:after="260" w:line="415" w:lineRule="auto"/>
      <w:outlineLvl w:val="1"/>
    </w:pPr>
    <w:rPr>
      <w:rFonts w:eastAsia="黑体"/>
      <w:b/>
      <w:sz w:val="32"/>
    </w:rPr>
  </w:style>
  <w:style w:type="paragraph" w:styleId="4">
    <w:name w:val="heading 3"/>
    <w:basedOn w:val="1"/>
    <w:next w:val="1"/>
    <w:semiHidden/>
    <w:unhideWhenUsed/>
    <w:qFormat/>
    <w:uiPriority w:val="9"/>
    <w:pPr>
      <w:keepNext/>
      <w:keepLines/>
      <w:spacing w:before="260" w:after="260" w:line="415" w:lineRule="auto"/>
      <w:outlineLvl w:val="2"/>
    </w:pPr>
    <w:rPr>
      <w:b/>
      <w:sz w:val="32"/>
    </w:rPr>
  </w:style>
  <w:style w:type="character" w:default="1" w:styleId="37">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autoRedefine/>
    <w:qFormat/>
    <w:uiPriority w:val="0"/>
    <w:pPr>
      <w:tabs>
        <w:tab w:val="right" w:leader="dot" w:pos="9241"/>
      </w:tabs>
      <w:ind w:firstLine="500" w:firstLineChars="500"/>
      <w:jc w:val="left"/>
    </w:pPr>
    <w:rPr>
      <w:rFonts w:ascii="宋体" w:cs="宋体"/>
    </w:rPr>
  </w:style>
  <w:style w:type="paragraph" w:styleId="6">
    <w:name w:val="index 8"/>
    <w:basedOn w:val="1"/>
    <w:next w:val="1"/>
    <w:autoRedefine/>
    <w:qFormat/>
    <w:uiPriority w:val="0"/>
    <w:pPr>
      <w:ind w:left="1680" w:hanging="210"/>
      <w:jc w:val="left"/>
    </w:pPr>
    <w:rPr>
      <w:rFonts w:ascii="Calibri" w:hAnsi="Calibri" w:cs="Calibri"/>
      <w:sz w:val="20"/>
      <w:szCs w:val="20"/>
    </w:rPr>
  </w:style>
  <w:style w:type="paragraph" w:styleId="7">
    <w:name w:val="caption"/>
    <w:basedOn w:val="1"/>
    <w:next w:val="1"/>
    <w:autoRedefine/>
    <w:qFormat/>
    <w:uiPriority w:val="0"/>
    <w:pPr>
      <w:spacing w:before="152" w:after="160"/>
    </w:pPr>
    <w:rPr>
      <w:rFonts w:ascii="Arial" w:hAnsi="Arial" w:eastAsia="黑体" w:cs="Arial"/>
      <w:sz w:val="20"/>
      <w:szCs w:val="20"/>
    </w:rPr>
  </w:style>
  <w:style w:type="paragraph" w:styleId="8">
    <w:name w:val="index 5"/>
    <w:basedOn w:val="1"/>
    <w:next w:val="1"/>
    <w:autoRedefine/>
    <w:uiPriority w:val="0"/>
    <w:pPr>
      <w:ind w:left="1050" w:hanging="210"/>
      <w:jc w:val="left"/>
    </w:pPr>
    <w:rPr>
      <w:rFonts w:ascii="Calibri" w:hAnsi="Calibri" w:cs="Calibri"/>
      <w:sz w:val="20"/>
      <w:szCs w:val="20"/>
    </w:rPr>
  </w:style>
  <w:style w:type="paragraph" w:styleId="9">
    <w:name w:val="Document Map"/>
    <w:basedOn w:val="1"/>
    <w:autoRedefine/>
    <w:qFormat/>
    <w:uiPriority w:val="0"/>
    <w:pPr>
      <w:shd w:val="clear" w:color="auto" w:fill="000080"/>
    </w:pPr>
  </w:style>
  <w:style w:type="paragraph" w:styleId="10">
    <w:name w:val="annotation text"/>
    <w:basedOn w:val="1"/>
    <w:autoRedefine/>
    <w:uiPriority w:val="0"/>
    <w:pPr>
      <w:jc w:val="left"/>
    </w:pPr>
  </w:style>
  <w:style w:type="paragraph" w:styleId="11">
    <w:name w:val="index 6"/>
    <w:basedOn w:val="1"/>
    <w:next w:val="1"/>
    <w:autoRedefine/>
    <w:qFormat/>
    <w:uiPriority w:val="0"/>
    <w:pPr>
      <w:ind w:left="1260" w:hanging="210"/>
      <w:jc w:val="left"/>
    </w:pPr>
    <w:rPr>
      <w:rFonts w:ascii="Calibri" w:hAnsi="Calibri" w:cs="Calibri"/>
      <w:sz w:val="20"/>
      <w:szCs w:val="20"/>
    </w:rPr>
  </w:style>
  <w:style w:type="paragraph" w:styleId="12">
    <w:name w:val="index 4"/>
    <w:basedOn w:val="1"/>
    <w:next w:val="1"/>
    <w:autoRedefine/>
    <w:uiPriority w:val="0"/>
    <w:pPr>
      <w:ind w:left="840" w:hanging="210"/>
      <w:jc w:val="left"/>
    </w:pPr>
    <w:rPr>
      <w:rFonts w:ascii="Calibri" w:hAnsi="Calibri" w:cs="Calibri"/>
      <w:sz w:val="20"/>
      <w:szCs w:val="20"/>
    </w:rPr>
  </w:style>
  <w:style w:type="paragraph" w:styleId="13">
    <w:name w:val="toc 5"/>
    <w:basedOn w:val="1"/>
    <w:next w:val="1"/>
    <w:autoRedefine/>
    <w:qFormat/>
    <w:uiPriority w:val="0"/>
    <w:pPr>
      <w:tabs>
        <w:tab w:val="right" w:leader="dot" w:pos="9241"/>
      </w:tabs>
      <w:ind w:firstLine="300" w:firstLineChars="300"/>
      <w:jc w:val="left"/>
    </w:pPr>
    <w:rPr>
      <w:rFonts w:ascii="宋体" w:cs="宋体"/>
    </w:rPr>
  </w:style>
  <w:style w:type="paragraph" w:styleId="14">
    <w:name w:val="toc 3"/>
    <w:basedOn w:val="1"/>
    <w:next w:val="1"/>
    <w:autoRedefine/>
    <w:qFormat/>
    <w:uiPriority w:val="0"/>
    <w:pPr>
      <w:tabs>
        <w:tab w:val="right" w:leader="dot" w:pos="9241"/>
      </w:tabs>
      <w:ind w:firstLine="100" w:firstLineChars="100"/>
      <w:jc w:val="left"/>
    </w:pPr>
    <w:rPr>
      <w:rFonts w:ascii="宋体" w:cs="宋体"/>
    </w:rPr>
  </w:style>
  <w:style w:type="paragraph" w:styleId="15">
    <w:name w:val="toc 8"/>
    <w:basedOn w:val="1"/>
    <w:next w:val="1"/>
    <w:autoRedefine/>
    <w:qFormat/>
    <w:uiPriority w:val="0"/>
    <w:pPr>
      <w:tabs>
        <w:tab w:val="right" w:leader="dot" w:pos="9241"/>
      </w:tabs>
      <w:ind w:firstLine="600" w:firstLineChars="600"/>
      <w:jc w:val="left"/>
    </w:pPr>
    <w:rPr>
      <w:rFonts w:ascii="宋体" w:cs="宋体"/>
    </w:rPr>
  </w:style>
  <w:style w:type="paragraph" w:styleId="16">
    <w:name w:val="index 3"/>
    <w:basedOn w:val="1"/>
    <w:next w:val="1"/>
    <w:autoRedefine/>
    <w:uiPriority w:val="0"/>
    <w:pPr>
      <w:ind w:left="630" w:hanging="210"/>
      <w:jc w:val="left"/>
    </w:pPr>
    <w:rPr>
      <w:rFonts w:ascii="Calibri" w:hAnsi="Calibri" w:cs="Calibri"/>
      <w:sz w:val="20"/>
      <w:szCs w:val="20"/>
    </w:rPr>
  </w:style>
  <w:style w:type="paragraph" w:styleId="17">
    <w:name w:val="Date"/>
    <w:basedOn w:val="1"/>
    <w:next w:val="1"/>
    <w:autoRedefine/>
    <w:qFormat/>
    <w:uiPriority w:val="0"/>
    <w:pPr>
      <w:ind w:left="2500" w:leftChars="2500"/>
    </w:pPr>
  </w:style>
  <w:style w:type="paragraph" w:styleId="18">
    <w:name w:val="endnote text"/>
    <w:basedOn w:val="1"/>
    <w:autoRedefine/>
    <w:uiPriority w:val="0"/>
    <w:pPr>
      <w:snapToGrid w:val="0"/>
      <w:jc w:val="left"/>
    </w:pPr>
  </w:style>
  <w:style w:type="paragraph" w:styleId="19">
    <w:name w:val="Balloon Text"/>
    <w:basedOn w:val="1"/>
    <w:autoRedefine/>
    <w:uiPriority w:val="0"/>
    <w:rPr>
      <w:sz w:val="18"/>
      <w:szCs w:val="18"/>
    </w:rPr>
  </w:style>
  <w:style w:type="paragraph" w:styleId="20">
    <w:name w:val="footer"/>
    <w:basedOn w:val="1"/>
    <w:qFormat/>
    <w:uiPriority w:val="0"/>
    <w:pPr>
      <w:snapToGrid w:val="0"/>
      <w:ind w:right="100" w:rightChars="100"/>
      <w:jc w:val="right"/>
    </w:pPr>
    <w:rPr>
      <w:sz w:val="18"/>
      <w:szCs w:val="18"/>
    </w:rPr>
  </w:style>
  <w:style w:type="paragraph" w:styleId="21">
    <w:name w:val="header"/>
    <w:basedOn w:val="1"/>
    <w:autoRedefine/>
    <w:qFormat/>
    <w:uiPriority w:val="0"/>
    <w:pPr>
      <w:snapToGrid w:val="0"/>
      <w:jc w:val="left"/>
    </w:pPr>
    <w:rPr>
      <w:sz w:val="18"/>
      <w:szCs w:val="18"/>
    </w:rPr>
  </w:style>
  <w:style w:type="paragraph" w:styleId="22">
    <w:name w:val="toc 1"/>
    <w:basedOn w:val="1"/>
    <w:next w:val="1"/>
    <w:autoRedefine/>
    <w:qFormat/>
    <w:uiPriority w:val="0"/>
    <w:pPr>
      <w:tabs>
        <w:tab w:val="right" w:leader="dot" w:pos="9242"/>
      </w:tabs>
      <w:spacing w:before="25" w:beforeLines="25" w:after="25" w:afterLines="25"/>
      <w:jc w:val="left"/>
    </w:pPr>
    <w:rPr>
      <w:rFonts w:ascii="宋体" w:cs="宋体"/>
    </w:rPr>
  </w:style>
  <w:style w:type="paragraph" w:styleId="23">
    <w:name w:val="toc 4"/>
    <w:basedOn w:val="1"/>
    <w:next w:val="1"/>
    <w:autoRedefine/>
    <w:qFormat/>
    <w:uiPriority w:val="0"/>
    <w:pPr>
      <w:tabs>
        <w:tab w:val="right" w:leader="dot" w:pos="9241"/>
      </w:tabs>
      <w:ind w:firstLine="200" w:firstLineChars="200"/>
      <w:jc w:val="left"/>
    </w:pPr>
    <w:rPr>
      <w:rFonts w:ascii="宋体" w:cs="宋体"/>
    </w:rPr>
  </w:style>
  <w:style w:type="paragraph" w:styleId="24">
    <w:name w:val="index heading"/>
    <w:basedOn w:val="1"/>
    <w:next w:val="25"/>
    <w:autoRedefine/>
    <w:uiPriority w:val="0"/>
    <w:pPr>
      <w:spacing w:before="120" w:after="120"/>
      <w:jc w:val="center"/>
    </w:pPr>
    <w:rPr>
      <w:rFonts w:ascii="Calibri" w:hAnsi="Calibri" w:cs="Calibri"/>
      <w:b/>
      <w:bCs/>
    </w:rPr>
  </w:style>
  <w:style w:type="paragraph" w:styleId="25">
    <w:name w:val="index 1"/>
    <w:basedOn w:val="1"/>
    <w:next w:val="26"/>
    <w:autoRedefine/>
    <w:uiPriority w:val="0"/>
    <w:pPr>
      <w:tabs>
        <w:tab w:val="right" w:leader="dot" w:pos="9299"/>
      </w:tabs>
      <w:jc w:val="left"/>
    </w:pPr>
    <w:rPr>
      <w:rFonts w:ascii="宋体" w:cs="宋体"/>
    </w:rPr>
  </w:style>
  <w:style w:type="paragraph" w:customStyle="1" w:styleId="26">
    <w:name w:val="段"/>
    <w:link w:val="137"/>
    <w:qFormat/>
    <w:uiPriority w:val="0"/>
    <w:pPr>
      <w:tabs>
        <w:tab w:val="center" w:pos="4201"/>
        <w:tab w:val="right" w:leader="dot" w:pos="9298"/>
      </w:tabs>
      <w:autoSpaceDE w:val="0"/>
      <w:autoSpaceDN w:val="0"/>
      <w:ind w:firstLine="200" w:firstLineChars="200"/>
      <w:jc w:val="both"/>
    </w:pPr>
    <w:rPr>
      <w:rFonts w:ascii="宋体" w:hAnsi="Times New Roman" w:eastAsia="宋体" w:cs="宋体"/>
      <w:sz w:val="21"/>
      <w:szCs w:val="21"/>
      <w:lang w:val="en-US" w:eastAsia="zh-CN" w:bidi="ar-SA"/>
    </w:rPr>
  </w:style>
  <w:style w:type="paragraph" w:styleId="27">
    <w:name w:val="footnote text"/>
    <w:basedOn w:val="1"/>
    <w:autoRedefine/>
    <w:qFormat/>
    <w:uiPriority w:val="0"/>
    <w:pPr>
      <w:numPr>
        <w:ilvl w:val="0"/>
        <w:numId w:val="1"/>
      </w:numPr>
      <w:snapToGrid w:val="0"/>
      <w:jc w:val="left"/>
    </w:pPr>
    <w:rPr>
      <w:rFonts w:ascii="宋体" w:cs="宋体"/>
      <w:sz w:val="18"/>
      <w:szCs w:val="18"/>
    </w:rPr>
  </w:style>
  <w:style w:type="paragraph" w:styleId="28">
    <w:name w:val="toc 6"/>
    <w:basedOn w:val="1"/>
    <w:next w:val="1"/>
    <w:autoRedefine/>
    <w:qFormat/>
    <w:uiPriority w:val="0"/>
    <w:pPr>
      <w:tabs>
        <w:tab w:val="right" w:leader="dot" w:pos="9241"/>
      </w:tabs>
      <w:ind w:firstLine="400" w:firstLineChars="400"/>
      <w:jc w:val="left"/>
    </w:pPr>
    <w:rPr>
      <w:rFonts w:ascii="宋体" w:cs="宋体"/>
    </w:rPr>
  </w:style>
  <w:style w:type="paragraph" w:styleId="29">
    <w:name w:val="index 7"/>
    <w:basedOn w:val="1"/>
    <w:next w:val="1"/>
    <w:autoRedefine/>
    <w:qFormat/>
    <w:uiPriority w:val="0"/>
    <w:pPr>
      <w:ind w:left="1470" w:hanging="210"/>
      <w:jc w:val="left"/>
    </w:pPr>
    <w:rPr>
      <w:rFonts w:ascii="Calibri" w:hAnsi="Calibri" w:cs="Calibri"/>
      <w:sz w:val="20"/>
      <w:szCs w:val="20"/>
    </w:rPr>
  </w:style>
  <w:style w:type="paragraph" w:styleId="30">
    <w:name w:val="index 9"/>
    <w:basedOn w:val="1"/>
    <w:next w:val="1"/>
    <w:autoRedefine/>
    <w:qFormat/>
    <w:uiPriority w:val="0"/>
    <w:pPr>
      <w:ind w:left="1890" w:hanging="210"/>
      <w:jc w:val="left"/>
    </w:pPr>
    <w:rPr>
      <w:rFonts w:ascii="Calibri" w:hAnsi="Calibri" w:cs="Calibri"/>
      <w:sz w:val="20"/>
      <w:szCs w:val="20"/>
    </w:rPr>
  </w:style>
  <w:style w:type="paragraph" w:styleId="31">
    <w:name w:val="toc 2"/>
    <w:basedOn w:val="1"/>
    <w:next w:val="1"/>
    <w:autoRedefine/>
    <w:qFormat/>
    <w:uiPriority w:val="0"/>
    <w:pPr>
      <w:tabs>
        <w:tab w:val="right" w:leader="dot" w:pos="9242"/>
      </w:tabs>
    </w:pPr>
    <w:rPr>
      <w:rFonts w:ascii="宋体" w:cs="宋体"/>
    </w:rPr>
  </w:style>
  <w:style w:type="paragraph" w:styleId="32">
    <w:name w:val="toc 9"/>
    <w:basedOn w:val="1"/>
    <w:next w:val="1"/>
    <w:autoRedefine/>
    <w:qFormat/>
    <w:uiPriority w:val="0"/>
    <w:pPr>
      <w:ind w:left="1470"/>
      <w:jc w:val="left"/>
    </w:pPr>
    <w:rPr>
      <w:sz w:val="20"/>
      <w:szCs w:val="20"/>
    </w:rPr>
  </w:style>
  <w:style w:type="paragraph" w:styleId="33">
    <w:name w:val="index 2"/>
    <w:basedOn w:val="1"/>
    <w:next w:val="1"/>
    <w:autoRedefine/>
    <w:qFormat/>
    <w:uiPriority w:val="0"/>
    <w:pPr>
      <w:ind w:left="420" w:hanging="210"/>
      <w:jc w:val="left"/>
    </w:pPr>
    <w:rPr>
      <w:rFonts w:ascii="Calibri" w:hAnsi="Calibri" w:cs="Calibri"/>
      <w:sz w:val="20"/>
      <w:szCs w:val="20"/>
    </w:rPr>
  </w:style>
  <w:style w:type="paragraph" w:styleId="34">
    <w:name w:val="annotation subject"/>
    <w:basedOn w:val="10"/>
    <w:next w:val="10"/>
    <w:autoRedefine/>
    <w:uiPriority w:val="0"/>
    <w:rPr>
      <w:b/>
      <w:bCs/>
    </w:rPr>
  </w:style>
  <w:style w:type="paragraph" w:styleId="35">
    <w:name w:val="Body Text First Indent 2"/>
    <w:basedOn w:val="1"/>
    <w:next w:val="1"/>
    <w:qFormat/>
    <w:uiPriority w:val="0"/>
    <w:pPr>
      <w:spacing w:after="120"/>
      <w:ind w:left="200" w:leftChars="200" w:firstLine="200" w:firstLineChars="200"/>
    </w:pPr>
    <w:rPr>
      <w:color w:val="000000"/>
    </w:rPr>
  </w:style>
  <w:style w:type="character" w:styleId="38">
    <w:name w:val="endnote reference"/>
    <w:basedOn w:val="37"/>
    <w:autoRedefine/>
    <w:qFormat/>
    <w:uiPriority w:val="0"/>
    <w:rPr>
      <w:vertAlign w:val="superscript"/>
    </w:rPr>
  </w:style>
  <w:style w:type="character" w:styleId="39">
    <w:name w:val="page number"/>
    <w:basedOn w:val="37"/>
    <w:autoRedefine/>
    <w:qFormat/>
    <w:uiPriority w:val="0"/>
    <w:rPr>
      <w:rFonts w:ascii="Times New Roman" w:hAnsi="Times New Roman" w:eastAsia="宋体" w:cs="Times New Roman"/>
      <w:sz w:val="18"/>
      <w:szCs w:val="18"/>
    </w:rPr>
  </w:style>
  <w:style w:type="character" w:styleId="40">
    <w:name w:val="FollowedHyperlink"/>
    <w:basedOn w:val="37"/>
    <w:autoRedefine/>
    <w:qFormat/>
    <w:uiPriority w:val="0"/>
    <w:rPr>
      <w:color w:val="800080"/>
      <w:u w:val="single"/>
    </w:rPr>
  </w:style>
  <w:style w:type="character" w:styleId="41">
    <w:name w:val="Hyperlink"/>
    <w:basedOn w:val="37"/>
    <w:autoRedefine/>
    <w:qFormat/>
    <w:uiPriority w:val="0"/>
    <w:rPr>
      <w:color w:val="0000FF"/>
      <w:spacing w:val="0"/>
      <w:w w:val="100"/>
      <w:sz w:val="21"/>
      <w:szCs w:val="21"/>
      <w:u w:val="single"/>
    </w:rPr>
  </w:style>
  <w:style w:type="character" w:styleId="42">
    <w:name w:val="annotation reference"/>
    <w:basedOn w:val="37"/>
    <w:autoRedefine/>
    <w:qFormat/>
    <w:uiPriority w:val="0"/>
    <w:rPr>
      <w:sz w:val="21"/>
      <w:szCs w:val="21"/>
    </w:rPr>
  </w:style>
  <w:style w:type="character" w:styleId="43">
    <w:name w:val="footnote reference"/>
    <w:basedOn w:val="37"/>
    <w:autoRedefine/>
    <w:qFormat/>
    <w:uiPriority w:val="0"/>
    <w:rPr>
      <w:vertAlign w:val="superscript"/>
    </w:rPr>
  </w:style>
  <w:style w:type="paragraph" w:customStyle="1" w:styleId="44">
    <w:name w:val="一级条标题"/>
    <w:next w:val="26"/>
    <w:autoRedefine/>
    <w:qFormat/>
    <w:uiPriority w:val="0"/>
    <w:pPr>
      <w:numPr>
        <w:ilvl w:val="1"/>
        <w:numId w:val="2"/>
      </w:numPr>
      <w:spacing w:before="50" w:beforeLines="50" w:after="50" w:afterLines="50"/>
      <w:outlineLvl w:val="2"/>
    </w:pPr>
    <w:rPr>
      <w:rFonts w:ascii="黑体" w:hAnsi="Times New Roman" w:eastAsia="黑体" w:cs="黑体"/>
      <w:sz w:val="21"/>
      <w:szCs w:val="21"/>
      <w:lang w:val="en-US" w:eastAsia="zh-CN" w:bidi="ar-SA"/>
    </w:rPr>
  </w:style>
  <w:style w:type="paragraph" w:customStyle="1" w:styleId="45">
    <w:name w:val="标准书脚_奇数页"/>
    <w:autoRedefine/>
    <w:qFormat/>
    <w:uiPriority w:val="0"/>
    <w:pPr>
      <w:spacing w:before="120"/>
      <w:ind w:right="198"/>
      <w:jc w:val="right"/>
    </w:pPr>
    <w:rPr>
      <w:rFonts w:ascii="宋体" w:hAnsi="Times New Roman" w:eastAsia="宋体" w:cs="宋体"/>
      <w:sz w:val="18"/>
      <w:szCs w:val="18"/>
      <w:lang w:val="en-US" w:eastAsia="zh-CN" w:bidi="ar-SA"/>
    </w:rPr>
  </w:style>
  <w:style w:type="paragraph" w:customStyle="1" w:styleId="46">
    <w:name w:val="标准书眉_奇数页"/>
    <w:next w:val="1"/>
    <w:autoRedefine/>
    <w:qFormat/>
    <w:uiPriority w:val="0"/>
    <w:pPr>
      <w:tabs>
        <w:tab w:val="center" w:pos="4154"/>
        <w:tab w:val="right" w:pos="8306"/>
      </w:tabs>
      <w:spacing w:after="220"/>
      <w:jc w:val="right"/>
    </w:pPr>
    <w:rPr>
      <w:rFonts w:ascii="黑体" w:hAnsi="Times New Roman" w:eastAsia="黑体" w:cs="黑体"/>
      <w:sz w:val="21"/>
      <w:szCs w:val="21"/>
      <w:lang w:val="en-US" w:eastAsia="zh-CN" w:bidi="ar-SA"/>
    </w:rPr>
  </w:style>
  <w:style w:type="paragraph" w:customStyle="1" w:styleId="47">
    <w:name w:val="章标题"/>
    <w:next w:val="26"/>
    <w:qFormat/>
    <w:uiPriority w:val="0"/>
    <w:pPr>
      <w:numPr>
        <w:ilvl w:val="0"/>
        <w:numId w:val="2"/>
      </w:numPr>
      <w:spacing w:before="100" w:beforeLines="100" w:after="100" w:afterLines="100"/>
      <w:jc w:val="both"/>
      <w:outlineLvl w:val="1"/>
    </w:pPr>
    <w:rPr>
      <w:rFonts w:ascii="黑体" w:hAnsi="Times New Roman" w:eastAsia="黑体" w:cs="黑体"/>
      <w:sz w:val="21"/>
      <w:szCs w:val="21"/>
      <w:lang w:val="en-US" w:eastAsia="zh-CN" w:bidi="ar-SA"/>
    </w:rPr>
  </w:style>
  <w:style w:type="paragraph" w:customStyle="1" w:styleId="48">
    <w:name w:val="二级条标题"/>
    <w:basedOn w:val="44"/>
    <w:next w:val="26"/>
    <w:qFormat/>
    <w:uiPriority w:val="0"/>
    <w:pPr>
      <w:numPr>
        <w:ilvl w:val="2"/>
      </w:numPr>
      <w:spacing w:beforeLines="0" w:afterLines="0"/>
      <w:outlineLvl w:val="3"/>
    </w:pPr>
  </w:style>
  <w:style w:type="paragraph" w:customStyle="1" w:styleId="49">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黑体"/>
      <w:sz w:val="28"/>
      <w:szCs w:val="28"/>
      <w:lang w:val="en-US" w:eastAsia="zh-CN" w:bidi="ar-SA"/>
    </w:rPr>
  </w:style>
  <w:style w:type="paragraph" w:customStyle="1" w:styleId="50">
    <w:name w:val="列项——（一级）"/>
    <w:qFormat/>
    <w:uiPriority w:val="0"/>
    <w:pPr>
      <w:widowControl w:val="0"/>
      <w:numPr>
        <w:ilvl w:val="0"/>
        <w:numId w:val="3"/>
      </w:numPr>
      <w:ind w:left="1259"/>
      <w:jc w:val="both"/>
    </w:pPr>
    <w:rPr>
      <w:rFonts w:ascii="宋体" w:hAnsi="Times New Roman" w:eastAsia="宋体" w:cs="宋体"/>
      <w:sz w:val="21"/>
      <w:szCs w:val="21"/>
      <w:lang w:val="en-US" w:eastAsia="zh-CN" w:bidi="ar-SA"/>
    </w:rPr>
  </w:style>
  <w:style w:type="paragraph" w:customStyle="1" w:styleId="51">
    <w:name w:val="列项●（二级）"/>
    <w:autoRedefine/>
    <w:qFormat/>
    <w:uiPriority w:val="0"/>
    <w:pPr>
      <w:numPr>
        <w:ilvl w:val="1"/>
        <w:numId w:val="3"/>
      </w:numPr>
      <w:tabs>
        <w:tab w:val="left" w:pos="840"/>
      </w:tabs>
      <w:jc w:val="both"/>
    </w:pPr>
    <w:rPr>
      <w:rFonts w:ascii="宋体" w:hAnsi="Times New Roman" w:eastAsia="宋体" w:cs="宋体"/>
      <w:sz w:val="21"/>
      <w:szCs w:val="21"/>
      <w:lang w:val="en-US" w:eastAsia="zh-CN" w:bidi="ar-SA"/>
    </w:rPr>
  </w:style>
  <w:style w:type="paragraph" w:customStyle="1" w:styleId="52">
    <w:name w:val="目次、标准名称标题"/>
    <w:basedOn w:val="1"/>
    <w:next w:val="26"/>
    <w:autoRedefine/>
    <w:qFormat/>
    <w:uiPriority w:val="0"/>
    <w:pPr>
      <w:keepNext/>
      <w:pageBreakBefore/>
      <w:widowControl/>
      <w:shd w:val="clear" w:color="FFFFFF" w:fill="FFFFFF"/>
      <w:spacing w:before="640" w:after="560" w:line="460" w:lineRule="exact"/>
      <w:jc w:val="center"/>
      <w:outlineLvl w:val="0"/>
    </w:pPr>
    <w:rPr>
      <w:rFonts w:ascii="黑体" w:eastAsia="黑体" w:cs="黑体"/>
      <w:kern w:val="0"/>
      <w:sz w:val="32"/>
      <w:szCs w:val="32"/>
    </w:rPr>
  </w:style>
  <w:style w:type="paragraph" w:customStyle="1" w:styleId="53">
    <w:name w:val="三级条标题"/>
    <w:basedOn w:val="48"/>
    <w:next w:val="26"/>
    <w:autoRedefine/>
    <w:qFormat/>
    <w:uiPriority w:val="0"/>
    <w:pPr>
      <w:numPr>
        <w:ilvl w:val="3"/>
      </w:numPr>
      <w:outlineLvl w:val="4"/>
    </w:pPr>
  </w:style>
  <w:style w:type="paragraph" w:customStyle="1" w:styleId="54">
    <w:name w:val="示例"/>
    <w:next w:val="55"/>
    <w:qFormat/>
    <w:uiPriority w:val="0"/>
    <w:pPr>
      <w:widowControl w:val="0"/>
      <w:numPr>
        <w:ilvl w:val="0"/>
        <w:numId w:val="4"/>
      </w:numPr>
      <w:jc w:val="both"/>
    </w:pPr>
    <w:rPr>
      <w:rFonts w:ascii="宋体" w:hAnsi="Times New Roman" w:eastAsia="宋体" w:cs="宋体"/>
      <w:sz w:val="18"/>
      <w:szCs w:val="18"/>
      <w:lang w:val="en-US" w:eastAsia="zh-CN" w:bidi="ar-SA"/>
    </w:rPr>
  </w:style>
  <w:style w:type="paragraph" w:customStyle="1" w:styleId="55">
    <w:name w:val="示例内容"/>
    <w:autoRedefine/>
    <w:qFormat/>
    <w:uiPriority w:val="0"/>
    <w:pPr>
      <w:ind w:firstLine="200" w:firstLineChars="200"/>
    </w:pPr>
    <w:rPr>
      <w:rFonts w:ascii="宋体" w:hAnsi="Times New Roman" w:eastAsia="宋体" w:cs="宋体"/>
      <w:sz w:val="18"/>
      <w:szCs w:val="18"/>
      <w:lang w:val="en-US" w:eastAsia="zh-CN" w:bidi="ar-SA"/>
    </w:rPr>
  </w:style>
  <w:style w:type="paragraph" w:customStyle="1" w:styleId="56">
    <w:name w:val="数字编号列项（二级）"/>
    <w:qFormat/>
    <w:uiPriority w:val="0"/>
    <w:pPr>
      <w:numPr>
        <w:ilvl w:val="1"/>
        <w:numId w:val="5"/>
      </w:numPr>
      <w:jc w:val="both"/>
    </w:pPr>
    <w:rPr>
      <w:rFonts w:ascii="宋体" w:hAnsi="Times New Roman" w:eastAsia="宋体" w:cs="宋体"/>
      <w:sz w:val="21"/>
      <w:szCs w:val="21"/>
      <w:lang w:val="en-US" w:eastAsia="zh-CN" w:bidi="ar-SA"/>
    </w:rPr>
  </w:style>
  <w:style w:type="paragraph" w:customStyle="1" w:styleId="57">
    <w:name w:val="四级条标题"/>
    <w:basedOn w:val="53"/>
    <w:next w:val="26"/>
    <w:qFormat/>
    <w:uiPriority w:val="0"/>
    <w:pPr>
      <w:numPr>
        <w:ilvl w:val="4"/>
      </w:numPr>
      <w:outlineLvl w:val="5"/>
    </w:pPr>
  </w:style>
  <w:style w:type="paragraph" w:customStyle="1" w:styleId="58">
    <w:name w:val="五级条标题"/>
    <w:basedOn w:val="57"/>
    <w:next w:val="26"/>
    <w:qFormat/>
    <w:uiPriority w:val="0"/>
    <w:pPr>
      <w:numPr>
        <w:ilvl w:val="5"/>
      </w:numPr>
      <w:outlineLvl w:val="6"/>
    </w:pPr>
  </w:style>
  <w:style w:type="paragraph" w:customStyle="1" w:styleId="59">
    <w:name w:val="注："/>
    <w:next w:val="26"/>
    <w:qFormat/>
    <w:uiPriority w:val="0"/>
    <w:pPr>
      <w:widowControl w:val="0"/>
      <w:numPr>
        <w:ilvl w:val="0"/>
        <w:numId w:val="6"/>
      </w:numPr>
      <w:autoSpaceDE w:val="0"/>
      <w:autoSpaceDN w:val="0"/>
      <w:jc w:val="both"/>
    </w:pPr>
    <w:rPr>
      <w:rFonts w:ascii="宋体" w:hAnsi="Times New Roman" w:eastAsia="宋体" w:cs="宋体"/>
      <w:sz w:val="18"/>
      <w:szCs w:val="18"/>
      <w:lang w:val="en-US" w:eastAsia="zh-CN" w:bidi="ar-SA"/>
    </w:rPr>
  </w:style>
  <w:style w:type="paragraph" w:customStyle="1" w:styleId="60">
    <w:name w:val="注×："/>
    <w:qFormat/>
    <w:uiPriority w:val="0"/>
    <w:pPr>
      <w:widowControl w:val="0"/>
      <w:numPr>
        <w:ilvl w:val="0"/>
        <w:numId w:val="7"/>
      </w:numPr>
      <w:autoSpaceDE w:val="0"/>
      <w:autoSpaceDN w:val="0"/>
      <w:jc w:val="both"/>
    </w:pPr>
    <w:rPr>
      <w:rFonts w:ascii="宋体" w:hAnsi="Times New Roman" w:eastAsia="宋体" w:cs="宋体"/>
      <w:sz w:val="18"/>
      <w:szCs w:val="18"/>
      <w:lang w:val="en-US" w:eastAsia="zh-CN" w:bidi="ar-SA"/>
    </w:rPr>
  </w:style>
  <w:style w:type="paragraph" w:customStyle="1" w:styleId="61">
    <w:name w:val="字母编号列项（一级）"/>
    <w:qFormat/>
    <w:uiPriority w:val="0"/>
    <w:pPr>
      <w:numPr>
        <w:ilvl w:val="0"/>
        <w:numId w:val="5"/>
      </w:numPr>
      <w:jc w:val="both"/>
    </w:pPr>
    <w:rPr>
      <w:rFonts w:ascii="宋体" w:hAnsi="Times New Roman" w:eastAsia="宋体" w:cs="宋体"/>
      <w:sz w:val="21"/>
      <w:szCs w:val="21"/>
      <w:lang w:val="en-US" w:eastAsia="zh-CN" w:bidi="ar-SA"/>
    </w:rPr>
  </w:style>
  <w:style w:type="paragraph" w:customStyle="1" w:styleId="62">
    <w:name w:val="列项◆（三级）"/>
    <w:basedOn w:val="1"/>
    <w:qFormat/>
    <w:uiPriority w:val="0"/>
    <w:pPr>
      <w:numPr>
        <w:ilvl w:val="2"/>
        <w:numId w:val="3"/>
      </w:numPr>
    </w:pPr>
    <w:rPr>
      <w:rFonts w:ascii="宋体" w:cs="宋体"/>
    </w:rPr>
  </w:style>
  <w:style w:type="paragraph" w:customStyle="1" w:styleId="63">
    <w:name w:val="编号列项（三级）"/>
    <w:qFormat/>
    <w:uiPriority w:val="0"/>
    <w:pPr>
      <w:numPr>
        <w:ilvl w:val="2"/>
        <w:numId w:val="5"/>
      </w:numPr>
    </w:pPr>
    <w:rPr>
      <w:rFonts w:ascii="宋体" w:hAnsi="Times New Roman" w:eastAsia="宋体" w:cs="宋体"/>
      <w:sz w:val="21"/>
      <w:szCs w:val="21"/>
      <w:lang w:val="en-US" w:eastAsia="zh-CN" w:bidi="ar-SA"/>
    </w:rPr>
  </w:style>
  <w:style w:type="paragraph" w:customStyle="1" w:styleId="64">
    <w:name w:val="示例×："/>
    <w:basedOn w:val="47"/>
    <w:qFormat/>
    <w:uiPriority w:val="0"/>
    <w:pPr>
      <w:numPr>
        <w:numId w:val="8"/>
      </w:numPr>
      <w:spacing w:beforeLines="0" w:afterLines="0"/>
      <w:outlineLvl w:val="9"/>
    </w:pPr>
    <w:rPr>
      <w:rFonts w:ascii="宋体" w:eastAsia="宋体" w:cs="宋体"/>
      <w:sz w:val="18"/>
      <w:szCs w:val="18"/>
    </w:rPr>
  </w:style>
  <w:style w:type="paragraph" w:customStyle="1" w:styleId="65">
    <w:name w:val="二级无"/>
    <w:basedOn w:val="48"/>
    <w:qFormat/>
    <w:uiPriority w:val="0"/>
    <w:rPr>
      <w:rFonts w:ascii="宋体" w:eastAsia="宋体" w:cs="宋体"/>
    </w:rPr>
  </w:style>
  <w:style w:type="paragraph" w:customStyle="1" w:styleId="66">
    <w:name w:val="注：（正文）"/>
    <w:basedOn w:val="59"/>
    <w:next w:val="26"/>
    <w:qFormat/>
    <w:uiPriority w:val="0"/>
  </w:style>
  <w:style w:type="paragraph" w:customStyle="1" w:styleId="67">
    <w:name w:val="注×：（正文）"/>
    <w:qFormat/>
    <w:uiPriority w:val="0"/>
    <w:pPr>
      <w:numPr>
        <w:ilvl w:val="0"/>
        <w:numId w:val="9"/>
      </w:numPr>
      <w:jc w:val="both"/>
    </w:pPr>
    <w:rPr>
      <w:rFonts w:ascii="宋体" w:hAnsi="Times New Roman" w:eastAsia="宋体" w:cs="宋体"/>
      <w:sz w:val="18"/>
      <w:szCs w:val="18"/>
      <w:lang w:val="en-US" w:eastAsia="zh-CN" w:bidi="ar-SA"/>
    </w:rPr>
  </w:style>
  <w:style w:type="paragraph" w:customStyle="1" w:styleId="68">
    <w:name w:val="标准标志"/>
    <w:next w:val="1"/>
    <w:qFormat/>
    <w:uiPriority w:val="0"/>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bCs/>
      <w:w w:val="170"/>
      <w:sz w:val="96"/>
      <w:szCs w:val="96"/>
      <w:lang w:val="en-US" w:eastAsia="zh-CN" w:bidi="ar-SA"/>
    </w:rPr>
  </w:style>
  <w:style w:type="paragraph" w:customStyle="1" w:styleId="6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宋体"/>
      <w:b/>
      <w:bCs/>
      <w:spacing w:val="20"/>
      <w:w w:val="148"/>
      <w:sz w:val="48"/>
      <w:szCs w:val="48"/>
      <w:lang w:val="en-US" w:eastAsia="zh-CN" w:bidi="ar-SA"/>
    </w:rPr>
  </w:style>
  <w:style w:type="paragraph" w:customStyle="1" w:styleId="70">
    <w:name w:val="标准书脚_偶数页"/>
    <w:qFormat/>
    <w:uiPriority w:val="0"/>
    <w:pPr>
      <w:spacing w:before="120"/>
      <w:ind w:left="221"/>
    </w:pPr>
    <w:rPr>
      <w:rFonts w:ascii="宋体" w:hAnsi="Times New Roman" w:eastAsia="宋体" w:cs="宋体"/>
      <w:sz w:val="18"/>
      <w:szCs w:val="18"/>
      <w:lang w:val="en-US" w:eastAsia="zh-CN" w:bidi="ar-SA"/>
    </w:rPr>
  </w:style>
  <w:style w:type="paragraph" w:customStyle="1" w:styleId="71">
    <w:name w:val="标准书眉_偶数页"/>
    <w:basedOn w:val="46"/>
    <w:next w:val="1"/>
    <w:qFormat/>
    <w:uiPriority w:val="0"/>
    <w:pPr>
      <w:jc w:val="left"/>
    </w:pPr>
  </w:style>
  <w:style w:type="paragraph" w:customStyle="1" w:styleId="72">
    <w:name w:val="标准书眉一"/>
    <w:uiPriority w:val="0"/>
    <w:pPr>
      <w:jc w:val="both"/>
    </w:pPr>
    <w:rPr>
      <w:rFonts w:ascii="Times New Roman" w:hAnsi="Times New Roman" w:eastAsia="宋体" w:cs="Times New Roman"/>
      <w:lang w:val="en-US" w:eastAsia="zh-CN" w:bidi="ar-SA"/>
    </w:rPr>
  </w:style>
  <w:style w:type="paragraph" w:customStyle="1" w:styleId="73">
    <w:name w:val="参考文献"/>
    <w:basedOn w:val="1"/>
    <w:next w:val="26"/>
    <w:uiPriority w:val="0"/>
    <w:pPr>
      <w:keepNext/>
      <w:pageBreakBefore/>
      <w:widowControl/>
      <w:shd w:val="clear" w:color="FFFFFF" w:fill="FFFFFF"/>
      <w:spacing w:before="640" w:after="200"/>
      <w:jc w:val="center"/>
      <w:outlineLvl w:val="0"/>
    </w:pPr>
    <w:rPr>
      <w:rFonts w:ascii="黑体" w:eastAsia="黑体" w:cs="黑体"/>
      <w:kern w:val="0"/>
    </w:rPr>
  </w:style>
  <w:style w:type="paragraph" w:customStyle="1" w:styleId="74">
    <w:name w:val="参考文献、索引标题"/>
    <w:basedOn w:val="1"/>
    <w:next w:val="26"/>
    <w:autoRedefine/>
    <w:uiPriority w:val="0"/>
    <w:pPr>
      <w:keepNext/>
      <w:pageBreakBefore/>
      <w:widowControl/>
      <w:shd w:val="clear" w:color="FFFFFF" w:fill="FFFFFF"/>
      <w:spacing w:before="640" w:after="200"/>
      <w:jc w:val="center"/>
      <w:outlineLvl w:val="0"/>
    </w:pPr>
    <w:rPr>
      <w:rFonts w:ascii="黑体" w:eastAsia="黑体" w:cs="黑体"/>
      <w:kern w:val="0"/>
    </w:rPr>
  </w:style>
  <w:style w:type="character" w:customStyle="1" w:styleId="75">
    <w:name w:val="发布"/>
    <w:basedOn w:val="37"/>
    <w:qFormat/>
    <w:uiPriority w:val="0"/>
    <w:rPr>
      <w:rFonts w:ascii="黑体" w:eastAsia="黑体" w:cs="黑体"/>
      <w:spacing w:val="85"/>
      <w:w w:val="100"/>
      <w:position w:val="3"/>
      <w:sz w:val="28"/>
      <w:szCs w:val="28"/>
    </w:rPr>
  </w:style>
  <w:style w:type="paragraph" w:customStyle="1" w:styleId="76">
    <w:name w:val="发布部门"/>
    <w:next w:val="26"/>
    <w:uiPriority w:val="0"/>
    <w:pPr>
      <w:framePr w:w="7938" w:h="1134" w:hRule="exact" w:hSpace="125" w:vSpace="181" w:wrap="around" w:vAnchor="page" w:hAnchor="page" w:x="2150" w:y="14630" w:anchorLock="1"/>
      <w:jc w:val="center"/>
    </w:pPr>
    <w:rPr>
      <w:rFonts w:ascii="宋体" w:hAnsi="Times New Roman" w:eastAsia="宋体" w:cs="宋体"/>
      <w:b/>
      <w:bCs/>
      <w:spacing w:val="20"/>
      <w:w w:val="135"/>
      <w:sz w:val="28"/>
      <w:szCs w:val="28"/>
      <w:lang w:val="en-US" w:eastAsia="zh-CN" w:bidi="ar-SA"/>
    </w:rPr>
  </w:style>
  <w:style w:type="paragraph" w:customStyle="1" w:styleId="77">
    <w:name w:val="发布日期"/>
    <w:uiPriority w:val="0"/>
    <w:pPr>
      <w:framePr w:w="3997" w:h="471" w:hRule="exact" w:vSpace="181" w:wrap="around" w:vAnchor="margin" w:hAnchor="page" w:x="7089" w:y="14097" w:anchorLock="1"/>
    </w:pPr>
    <w:rPr>
      <w:rFonts w:ascii="Times New Roman" w:hAnsi="Times New Roman" w:eastAsia="黑体" w:cs="Times New Roman"/>
      <w:sz w:val="28"/>
      <w:szCs w:val="28"/>
      <w:lang w:val="en-US" w:eastAsia="zh-CN" w:bidi="ar-SA"/>
    </w:rPr>
  </w:style>
  <w:style w:type="paragraph" w:customStyle="1" w:styleId="7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宋体"/>
      <w:sz w:val="21"/>
      <w:szCs w:val="21"/>
      <w:lang w:val="en-US" w:eastAsia="zh-CN" w:bidi="ar-SA"/>
    </w:rPr>
  </w:style>
  <w:style w:type="paragraph" w:customStyle="1" w:styleId="79">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szCs w:val="28"/>
      <w:lang w:val="en-US" w:eastAsia="zh-CN" w:bidi="ar-SA"/>
    </w:rPr>
  </w:style>
  <w:style w:type="paragraph" w:customStyle="1" w:styleId="80">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81">
    <w:name w:val="封面标准英文名称"/>
    <w:basedOn w:val="80"/>
    <w:uiPriority w:val="0"/>
    <w:pPr>
      <w:framePr w:wrap="around"/>
      <w:spacing w:before="370" w:line="400" w:lineRule="exact"/>
    </w:pPr>
    <w:rPr>
      <w:rFonts w:ascii="Times New Roman" w:cs="Times New Roman"/>
      <w:sz w:val="28"/>
      <w:szCs w:val="28"/>
    </w:rPr>
  </w:style>
  <w:style w:type="paragraph" w:customStyle="1" w:styleId="82">
    <w:name w:val="封面一致性程度标识"/>
    <w:basedOn w:val="81"/>
    <w:uiPriority w:val="0"/>
    <w:pPr>
      <w:framePr w:wrap="around"/>
      <w:spacing w:before="440"/>
    </w:pPr>
    <w:rPr>
      <w:rFonts w:ascii="宋体" w:eastAsia="宋体" w:cs="宋体"/>
    </w:rPr>
  </w:style>
  <w:style w:type="paragraph" w:customStyle="1" w:styleId="83">
    <w:name w:val="封面标准文稿类别"/>
    <w:basedOn w:val="82"/>
    <w:uiPriority w:val="0"/>
    <w:pPr>
      <w:framePr w:wrap="around"/>
      <w:spacing w:after="160" w:line="240" w:lineRule="auto"/>
    </w:pPr>
    <w:rPr>
      <w:sz w:val="24"/>
      <w:szCs w:val="24"/>
    </w:rPr>
  </w:style>
  <w:style w:type="paragraph" w:customStyle="1" w:styleId="84">
    <w:name w:val="封面标准文稿编辑信息"/>
    <w:basedOn w:val="83"/>
    <w:uiPriority w:val="0"/>
    <w:pPr>
      <w:framePr w:wrap="around"/>
      <w:spacing w:before="180" w:line="180" w:lineRule="exact"/>
    </w:pPr>
    <w:rPr>
      <w:sz w:val="21"/>
      <w:szCs w:val="21"/>
    </w:rPr>
  </w:style>
  <w:style w:type="paragraph" w:customStyle="1" w:styleId="85">
    <w:name w:val="封面正文"/>
    <w:uiPriority w:val="0"/>
    <w:pPr>
      <w:jc w:val="both"/>
    </w:pPr>
    <w:rPr>
      <w:rFonts w:ascii="Times New Roman" w:hAnsi="Times New Roman" w:eastAsia="宋体" w:cs="Times New Roman"/>
      <w:lang w:val="en-US" w:eastAsia="zh-CN" w:bidi="ar-SA"/>
    </w:rPr>
  </w:style>
  <w:style w:type="paragraph" w:customStyle="1" w:styleId="86">
    <w:name w:val="附录标识"/>
    <w:basedOn w:val="1"/>
    <w:next w:val="26"/>
    <w:uiPriority w:val="0"/>
    <w:pPr>
      <w:keepNext/>
      <w:widowControl/>
      <w:numPr>
        <w:ilvl w:val="0"/>
        <w:numId w:val="10"/>
      </w:numPr>
      <w:shd w:val="clear" w:color="FFFFFF" w:fill="FFFFFF"/>
      <w:tabs>
        <w:tab w:val="left" w:pos="6405"/>
      </w:tabs>
      <w:spacing w:before="640" w:after="280"/>
      <w:jc w:val="center"/>
      <w:outlineLvl w:val="0"/>
    </w:pPr>
    <w:rPr>
      <w:rFonts w:ascii="黑体" w:eastAsia="黑体" w:cs="黑体"/>
      <w:kern w:val="0"/>
    </w:rPr>
  </w:style>
  <w:style w:type="paragraph" w:customStyle="1" w:styleId="87">
    <w:name w:val="附录标题"/>
    <w:basedOn w:val="26"/>
    <w:next w:val="26"/>
    <w:qFormat/>
    <w:uiPriority w:val="0"/>
    <w:pPr>
      <w:ind w:firstLine="0" w:firstLineChars="0"/>
      <w:jc w:val="center"/>
    </w:pPr>
    <w:rPr>
      <w:rFonts w:ascii="黑体" w:eastAsia="黑体" w:cs="黑体"/>
    </w:rPr>
  </w:style>
  <w:style w:type="paragraph" w:customStyle="1" w:styleId="88">
    <w:name w:val="附录表标号"/>
    <w:basedOn w:val="1"/>
    <w:next w:val="26"/>
    <w:uiPriority w:val="0"/>
    <w:pPr>
      <w:numPr>
        <w:ilvl w:val="0"/>
        <w:numId w:val="11"/>
      </w:numPr>
      <w:spacing w:line="14" w:lineRule="exact"/>
      <w:ind w:left="811" w:hanging="448"/>
      <w:jc w:val="center"/>
      <w:outlineLvl w:val="0"/>
    </w:pPr>
    <w:rPr>
      <w:color w:val="FFFFFF"/>
    </w:rPr>
  </w:style>
  <w:style w:type="paragraph" w:customStyle="1" w:styleId="89">
    <w:name w:val="附录表标题"/>
    <w:basedOn w:val="1"/>
    <w:next w:val="26"/>
    <w:qFormat/>
    <w:uiPriority w:val="0"/>
    <w:pPr>
      <w:numPr>
        <w:ilvl w:val="1"/>
        <w:numId w:val="11"/>
      </w:numPr>
      <w:tabs>
        <w:tab w:val="left" w:pos="180"/>
      </w:tabs>
      <w:spacing w:before="50" w:beforeLines="50" w:after="50" w:afterLines="50"/>
      <w:jc w:val="center"/>
    </w:pPr>
    <w:rPr>
      <w:rFonts w:ascii="黑体" w:eastAsia="黑体" w:cs="黑体"/>
    </w:rPr>
  </w:style>
  <w:style w:type="paragraph" w:customStyle="1" w:styleId="90">
    <w:name w:val="附录二级条标题"/>
    <w:basedOn w:val="1"/>
    <w:next w:val="26"/>
    <w:qFormat/>
    <w:uiPriority w:val="0"/>
    <w:pPr>
      <w:widowControl/>
      <w:numPr>
        <w:ilvl w:val="3"/>
        <w:numId w:val="10"/>
      </w:numPr>
      <w:wordWrap w:val="0"/>
      <w:overflowPunct w:val="0"/>
      <w:autoSpaceDE w:val="0"/>
      <w:autoSpaceDN w:val="0"/>
      <w:spacing w:before="50" w:beforeLines="50" w:after="50" w:afterLines="50"/>
      <w:textAlignment w:val="baseline"/>
      <w:outlineLvl w:val="3"/>
    </w:pPr>
    <w:rPr>
      <w:rFonts w:ascii="黑体" w:eastAsia="黑体" w:cs="黑体"/>
      <w:kern w:val="21"/>
    </w:rPr>
  </w:style>
  <w:style w:type="paragraph" w:customStyle="1" w:styleId="91">
    <w:name w:val="附录二级无"/>
    <w:basedOn w:val="90"/>
    <w:qFormat/>
    <w:uiPriority w:val="0"/>
    <w:pPr>
      <w:spacing w:beforeLines="0" w:afterLines="0"/>
    </w:pPr>
    <w:rPr>
      <w:rFonts w:ascii="宋体" w:eastAsia="宋体" w:cs="宋体"/>
    </w:rPr>
  </w:style>
  <w:style w:type="paragraph" w:customStyle="1" w:styleId="92">
    <w:name w:val="附录公式"/>
    <w:basedOn w:val="26"/>
    <w:next w:val="26"/>
    <w:uiPriority w:val="0"/>
  </w:style>
  <w:style w:type="paragraph" w:customStyle="1" w:styleId="93">
    <w:name w:val="附录公式编号制表符"/>
    <w:basedOn w:val="1"/>
    <w:next w:val="26"/>
    <w:uiPriority w:val="0"/>
    <w:pPr>
      <w:widowControl/>
      <w:tabs>
        <w:tab w:val="center" w:pos="4201"/>
        <w:tab w:val="right" w:leader="dot" w:pos="9298"/>
      </w:tabs>
      <w:autoSpaceDE w:val="0"/>
      <w:autoSpaceDN w:val="0"/>
    </w:pPr>
    <w:rPr>
      <w:rFonts w:ascii="宋体" w:cs="宋体"/>
      <w:kern w:val="0"/>
    </w:rPr>
  </w:style>
  <w:style w:type="paragraph" w:customStyle="1" w:styleId="94">
    <w:name w:val="附录三级条标题"/>
    <w:basedOn w:val="90"/>
    <w:next w:val="26"/>
    <w:uiPriority w:val="0"/>
    <w:pPr>
      <w:numPr>
        <w:ilvl w:val="4"/>
      </w:numPr>
      <w:outlineLvl w:val="4"/>
    </w:pPr>
  </w:style>
  <w:style w:type="paragraph" w:customStyle="1" w:styleId="95">
    <w:name w:val="附录三级无"/>
    <w:basedOn w:val="94"/>
    <w:qFormat/>
    <w:uiPriority w:val="0"/>
    <w:pPr>
      <w:spacing w:beforeLines="0" w:afterLines="0"/>
    </w:pPr>
    <w:rPr>
      <w:rFonts w:ascii="宋体" w:eastAsia="宋体" w:cs="宋体"/>
    </w:rPr>
  </w:style>
  <w:style w:type="paragraph" w:customStyle="1" w:styleId="96">
    <w:name w:val="附录数字编号列项（二级）"/>
    <w:qFormat/>
    <w:uiPriority w:val="0"/>
    <w:pPr>
      <w:numPr>
        <w:ilvl w:val="1"/>
        <w:numId w:val="12"/>
      </w:numPr>
    </w:pPr>
    <w:rPr>
      <w:rFonts w:ascii="宋体" w:hAnsi="Times New Roman" w:eastAsia="宋体" w:cs="宋体"/>
      <w:sz w:val="21"/>
      <w:szCs w:val="21"/>
      <w:lang w:val="en-US" w:eastAsia="zh-CN" w:bidi="ar-SA"/>
    </w:rPr>
  </w:style>
  <w:style w:type="paragraph" w:customStyle="1" w:styleId="97">
    <w:name w:val="附录四级条标题"/>
    <w:basedOn w:val="94"/>
    <w:next w:val="26"/>
    <w:qFormat/>
    <w:uiPriority w:val="0"/>
    <w:pPr>
      <w:numPr>
        <w:ilvl w:val="5"/>
      </w:numPr>
      <w:outlineLvl w:val="5"/>
    </w:pPr>
  </w:style>
  <w:style w:type="paragraph" w:customStyle="1" w:styleId="98">
    <w:name w:val="附录四级无"/>
    <w:basedOn w:val="97"/>
    <w:qFormat/>
    <w:uiPriority w:val="0"/>
    <w:pPr>
      <w:spacing w:beforeLines="0" w:afterLines="0"/>
    </w:pPr>
    <w:rPr>
      <w:rFonts w:ascii="宋体" w:eastAsia="宋体" w:cs="宋体"/>
    </w:rPr>
  </w:style>
  <w:style w:type="paragraph" w:customStyle="1" w:styleId="99">
    <w:name w:val="附录图标号"/>
    <w:basedOn w:val="1"/>
    <w:qFormat/>
    <w:uiPriority w:val="0"/>
    <w:pPr>
      <w:keepNext/>
      <w:pageBreakBefore/>
      <w:widowControl/>
      <w:numPr>
        <w:ilvl w:val="0"/>
        <w:numId w:val="13"/>
      </w:numPr>
      <w:spacing w:line="14" w:lineRule="exact"/>
      <w:ind w:firstLine="363"/>
      <w:jc w:val="center"/>
      <w:outlineLvl w:val="0"/>
    </w:pPr>
    <w:rPr>
      <w:color w:val="FFFFFF"/>
    </w:rPr>
  </w:style>
  <w:style w:type="paragraph" w:customStyle="1" w:styleId="100">
    <w:name w:val="附录图标题"/>
    <w:basedOn w:val="1"/>
    <w:next w:val="26"/>
    <w:qFormat/>
    <w:uiPriority w:val="0"/>
    <w:pPr>
      <w:numPr>
        <w:ilvl w:val="1"/>
        <w:numId w:val="13"/>
      </w:numPr>
      <w:tabs>
        <w:tab w:val="left" w:pos="363"/>
      </w:tabs>
      <w:spacing w:before="50" w:beforeLines="50" w:after="50" w:afterLines="50"/>
      <w:jc w:val="center"/>
    </w:pPr>
    <w:rPr>
      <w:rFonts w:ascii="黑体" w:eastAsia="黑体" w:cs="黑体"/>
    </w:rPr>
  </w:style>
  <w:style w:type="paragraph" w:customStyle="1" w:styleId="101">
    <w:name w:val="附录五级条标题"/>
    <w:basedOn w:val="97"/>
    <w:next w:val="26"/>
    <w:qFormat/>
    <w:uiPriority w:val="0"/>
    <w:pPr>
      <w:numPr>
        <w:ilvl w:val="6"/>
      </w:numPr>
      <w:outlineLvl w:val="6"/>
    </w:pPr>
  </w:style>
  <w:style w:type="paragraph" w:customStyle="1" w:styleId="102">
    <w:name w:val="附录五级无"/>
    <w:basedOn w:val="101"/>
    <w:qFormat/>
    <w:uiPriority w:val="0"/>
    <w:pPr>
      <w:spacing w:beforeLines="0" w:afterLines="0"/>
    </w:pPr>
    <w:rPr>
      <w:rFonts w:ascii="宋体" w:eastAsia="宋体" w:cs="宋体"/>
    </w:rPr>
  </w:style>
  <w:style w:type="paragraph" w:customStyle="1" w:styleId="103">
    <w:name w:val="附录章标题"/>
    <w:next w:val="26"/>
    <w:autoRedefine/>
    <w:qFormat/>
    <w:uiPriority w:val="0"/>
    <w:pPr>
      <w:numPr>
        <w:ilvl w:val="1"/>
        <w:numId w:val="10"/>
      </w:numPr>
      <w:wordWrap w:val="0"/>
      <w:overflowPunct w:val="0"/>
      <w:autoSpaceDE w:val="0"/>
      <w:spacing w:before="100" w:beforeLines="100" w:after="100" w:afterLines="100"/>
      <w:jc w:val="both"/>
      <w:textAlignment w:val="baseline"/>
      <w:outlineLvl w:val="1"/>
    </w:pPr>
    <w:rPr>
      <w:rFonts w:ascii="黑体" w:hAnsi="Times New Roman" w:eastAsia="黑体" w:cs="黑体"/>
      <w:kern w:val="21"/>
      <w:sz w:val="21"/>
      <w:szCs w:val="21"/>
      <w:lang w:val="en-US" w:eastAsia="zh-CN" w:bidi="ar-SA"/>
    </w:rPr>
  </w:style>
  <w:style w:type="paragraph" w:customStyle="1" w:styleId="104">
    <w:name w:val="附录一级条标题"/>
    <w:basedOn w:val="103"/>
    <w:next w:val="26"/>
    <w:autoRedefine/>
    <w:qFormat/>
    <w:uiPriority w:val="0"/>
    <w:pPr>
      <w:numPr>
        <w:ilvl w:val="2"/>
      </w:numPr>
      <w:autoSpaceDN w:val="0"/>
      <w:spacing w:before="50" w:beforeLines="50" w:after="50" w:afterLines="50"/>
      <w:outlineLvl w:val="2"/>
    </w:pPr>
  </w:style>
  <w:style w:type="paragraph" w:customStyle="1" w:styleId="105">
    <w:name w:val="附录一级无"/>
    <w:basedOn w:val="104"/>
    <w:autoRedefine/>
    <w:qFormat/>
    <w:uiPriority w:val="0"/>
    <w:pPr>
      <w:spacing w:beforeLines="0" w:afterLines="0"/>
    </w:pPr>
    <w:rPr>
      <w:rFonts w:ascii="宋体" w:eastAsia="宋体" w:cs="宋体"/>
    </w:rPr>
  </w:style>
  <w:style w:type="paragraph" w:customStyle="1" w:styleId="106">
    <w:name w:val="附录字母编号列项（一级）"/>
    <w:autoRedefine/>
    <w:qFormat/>
    <w:uiPriority w:val="0"/>
    <w:pPr>
      <w:numPr>
        <w:ilvl w:val="0"/>
        <w:numId w:val="12"/>
      </w:numPr>
    </w:pPr>
    <w:rPr>
      <w:rFonts w:ascii="宋体" w:hAnsi="Times New Roman" w:eastAsia="宋体" w:cs="宋体"/>
      <w:sz w:val="21"/>
      <w:szCs w:val="21"/>
      <w:lang w:val="en-US" w:eastAsia="zh-CN" w:bidi="ar-SA"/>
    </w:rPr>
  </w:style>
  <w:style w:type="paragraph" w:customStyle="1" w:styleId="107">
    <w:name w:val="列项说明"/>
    <w:basedOn w:val="1"/>
    <w:autoRedefine/>
    <w:qFormat/>
    <w:uiPriority w:val="0"/>
    <w:pPr>
      <w:adjustRightInd w:val="0"/>
      <w:spacing w:line="320" w:lineRule="exact"/>
      <w:ind w:left="400" w:leftChars="200" w:hanging="200" w:hangingChars="200"/>
      <w:jc w:val="left"/>
      <w:textAlignment w:val="baseline"/>
    </w:pPr>
    <w:rPr>
      <w:rFonts w:ascii="宋体" w:cs="宋体"/>
      <w:kern w:val="0"/>
    </w:rPr>
  </w:style>
  <w:style w:type="paragraph" w:customStyle="1" w:styleId="108">
    <w:name w:val="列项说明数字编号"/>
    <w:autoRedefine/>
    <w:qFormat/>
    <w:uiPriority w:val="0"/>
    <w:pPr>
      <w:ind w:left="600" w:leftChars="400" w:hanging="200" w:hangingChars="200"/>
    </w:pPr>
    <w:rPr>
      <w:rFonts w:ascii="宋体" w:hAnsi="Times New Roman" w:eastAsia="宋体" w:cs="宋体"/>
      <w:sz w:val="21"/>
      <w:szCs w:val="21"/>
      <w:lang w:val="en-US" w:eastAsia="zh-CN" w:bidi="ar-SA"/>
    </w:rPr>
  </w:style>
  <w:style w:type="paragraph" w:customStyle="1" w:styleId="109">
    <w:name w:val="目次、索引正文"/>
    <w:autoRedefine/>
    <w:qFormat/>
    <w:uiPriority w:val="0"/>
    <w:pPr>
      <w:spacing w:line="320" w:lineRule="exact"/>
      <w:jc w:val="both"/>
    </w:pPr>
    <w:rPr>
      <w:rFonts w:ascii="宋体" w:hAnsi="Times New Roman" w:eastAsia="宋体" w:cs="宋体"/>
      <w:sz w:val="21"/>
      <w:szCs w:val="21"/>
      <w:lang w:val="en-US" w:eastAsia="zh-CN" w:bidi="ar-SA"/>
    </w:rPr>
  </w:style>
  <w:style w:type="paragraph" w:customStyle="1" w:styleId="110">
    <w:name w:val="其他标准标志"/>
    <w:basedOn w:val="68"/>
    <w:autoRedefine/>
    <w:qFormat/>
    <w:uiPriority w:val="0"/>
    <w:pPr>
      <w:framePr w:w="6101" w:wrap="around" w:vAnchor="page" w:hAnchor="page" w:x="4673" w:y="942"/>
    </w:pPr>
    <w:rPr>
      <w:w w:val="130"/>
    </w:rPr>
  </w:style>
  <w:style w:type="paragraph" w:customStyle="1" w:styleId="111">
    <w:name w:val="其他标准称谓"/>
    <w:next w:val="1"/>
    <w:autoRedefine/>
    <w:qFormat/>
    <w:uiPriority w:val="0"/>
    <w:pPr>
      <w:framePr w:hSpace="181" w:vSpace="181" w:wrap="around" w:vAnchor="page" w:hAnchor="page" w:x="1419" w:y="2286" w:anchorLock="1"/>
      <w:spacing w:line="240" w:lineRule="atLeast"/>
      <w:jc w:val="distribute"/>
    </w:pPr>
    <w:rPr>
      <w:rFonts w:ascii="黑体" w:hAnsi="Times New Roman" w:eastAsia="黑体" w:cs="黑体"/>
      <w:spacing w:val="-40"/>
      <w:sz w:val="48"/>
      <w:szCs w:val="48"/>
      <w:lang w:val="en-US" w:eastAsia="zh-CN" w:bidi="ar-SA"/>
    </w:rPr>
  </w:style>
  <w:style w:type="paragraph" w:customStyle="1" w:styleId="112">
    <w:name w:val="其他发布部门"/>
    <w:basedOn w:val="76"/>
    <w:autoRedefine/>
    <w:qFormat/>
    <w:uiPriority w:val="0"/>
    <w:pPr>
      <w:framePr w:wrap="around" w:y="15310"/>
      <w:spacing w:line="240" w:lineRule="atLeast"/>
    </w:pPr>
    <w:rPr>
      <w:rFonts w:ascii="黑体" w:eastAsia="黑体" w:cs="黑体"/>
      <w:b w:val="0"/>
      <w:bCs w:val="0"/>
    </w:rPr>
  </w:style>
  <w:style w:type="paragraph" w:customStyle="1" w:styleId="113">
    <w:name w:val="前言、引言标题"/>
    <w:next w:val="26"/>
    <w:autoRedefine/>
    <w:qFormat/>
    <w:uiPriority w:val="0"/>
    <w:pPr>
      <w:keepNext/>
      <w:pageBreakBefore/>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114">
    <w:name w:val="三级无"/>
    <w:basedOn w:val="53"/>
    <w:autoRedefine/>
    <w:qFormat/>
    <w:uiPriority w:val="0"/>
    <w:rPr>
      <w:rFonts w:ascii="宋体" w:eastAsia="宋体" w:cs="宋体"/>
    </w:rPr>
  </w:style>
  <w:style w:type="paragraph" w:customStyle="1" w:styleId="115">
    <w:name w:val="实施日期"/>
    <w:basedOn w:val="77"/>
    <w:autoRedefine/>
    <w:qFormat/>
    <w:uiPriority w:val="0"/>
    <w:pPr>
      <w:framePr w:wrap="around" w:vAnchor="page" w:hAnchor="text"/>
      <w:jc w:val="right"/>
    </w:pPr>
  </w:style>
  <w:style w:type="paragraph" w:customStyle="1" w:styleId="116">
    <w:name w:val="示例后文字"/>
    <w:basedOn w:val="26"/>
    <w:next w:val="26"/>
    <w:autoRedefine/>
    <w:qFormat/>
    <w:uiPriority w:val="0"/>
    <w:rPr>
      <w:sz w:val="18"/>
      <w:szCs w:val="18"/>
    </w:rPr>
  </w:style>
  <w:style w:type="paragraph" w:customStyle="1" w:styleId="117">
    <w:name w:val="首示例"/>
    <w:next w:val="26"/>
    <w:autoRedefine/>
    <w:qFormat/>
    <w:uiPriority w:val="0"/>
    <w:pPr>
      <w:numPr>
        <w:ilvl w:val="0"/>
        <w:numId w:val="14"/>
      </w:numPr>
    </w:pPr>
    <w:rPr>
      <w:rFonts w:ascii="宋体" w:hAnsi="Times New Roman" w:eastAsia="宋体" w:cs="宋体"/>
      <w:kern w:val="2"/>
      <w:sz w:val="18"/>
      <w:szCs w:val="18"/>
      <w:lang w:val="en-US" w:eastAsia="zh-CN" w:bidi="ar-SA"/>
    </w:rPr>
  </w:style>
  <w:style w:type="paragraph" w:customStyle="1" w:styleId="118">
    <w:name w:val="四级无"/>
    <w:basedOn w:val="57"/>
    <w:autoRedefine/>
    <w:qFormat/>
    <w:uiPriority w:val="0"/>
    <w:rPr>
      <w:rFonts w:ascii="宋体" w:eastAsia="宋体" w:cs="宋体"/>
    </w:rPr>
  </w:style>
  <w:style w:type="paragraph" w:customStyle="1" w:styleId="119">
    <w:name w:val="条文脚注"/>
    <w:basedOn w:val="27"/>
    <w:autoRedefine/>
    <w:qFormat/>
    <w:uiPriority w:val="0"/>
    <w:pPr>
      <w:numPr>
        <w:numId w:val="0"/>
      </w:numPr>
      <w:jc w:val="both"/>
    </w:pPr>
  </w:style>
  <w:style w:type="paragraph" w:customStyle="1" w:styleId="120">
    <w:name w:val="图标脚注说明"/>
    <w:basedOn w:val="26"/>
    <w:autoRedefine/>
    <w:qFormat/>
    <w:uiPriority w:val="0"/>
    <w:pPr>
      <w:ind w:left="840" w:hanging="420" w:firstLineChars="0"/>
    </w:pPr>
    <w:rPr>
      <w:sz w:val="18"/>
      <w:szCs w:val="18"/>
    </w:rPr>
  </w:style>
  <w:style w:type="paragraph" w:customStyle="1" w:styleId="121">
    <w:name w:val="图表脚注说明"/>
    <w:basedOn w:val="1"/>
    <w:autoRedefine/>
    <w:qFormat/>
    <w:uiPriority w:val="0"/>
    <w:pPr>
      <w:numPr>
        <w:ilvl w:val="0"/>
        <w:numId w:val="15"/>
      </w:numPr>
    </w:pPr>
    <w:rPr>
      <w:rFonts w:ascii="宋体" w:cs="宋体"/>
      <w:sz w:val="18"/>
      <w:szCs w:val="18"/>
    </w:rPr>
  </w:style>
  <w:style w:type="paragraph" w:customStyle="1" w:styleId="122">
    <w:name w:val="图的脚注"/>
    <w:next w:val="26"/>
    <w:autoRedefine/>
    <w:qFormat/>
    <w:uiPriority w:val="0"/>
    <w:pPr>
      <w:widowControl w:val="0"/>
      <w:ind w:left="400" w:leftChars="200" w:hanging="200" w:hangingChars="200"/>
      <w:jc w:val="both"/>
    </w:pPr>
    <w:rPr>
      <w:rFonts w:ascii="宋体" w:hAnsi="Times New Roman" w:eastAsia="宋体" w:cs="宋体"/>
      <w:sz w:val="18"/>
      <w:szCs w:val="18"/>
      <w:lang w:val="en-US" w:eastAsia="zh-CN" w:bidi="ar-SA"/>
    </w:rPr>
  </w:style>
  <w:style w:type="paragraph" w:customStyle="1" w:styleId="123">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黑体"/>
      <w:sz w:val="21"/>
      <w:szCs w:val="21"/>
      <w:lang w:val="en-US" w:eastAsia="zh-CN" w:bidi="ar-SA"/>
    </w:rPr>
  </w:style>
  <w:style w:type="paragraph" w:customStyle="1" w:styleId="124">
    <w:name w:val="五级无"/>
    <w:basedOn w:val="58"/>
    <w:autoRedefine/>
    <w:qFormat/>
    <w:uiPriority w:val="0"/>
    <w:rPr>
      <w:rFonts w:ascii="宋体" w:eastAsia="宋体" w:cs="宋体"/>
    </w:rPr>
  </w:style>
  <w:style w:type="paragraph" w:customStyle="1" w:styleId="125">
    <w:name w:val="一级无"/>
    <w:basedOn w:val="44"/>
    <w:autoRedefine/>
    <w:qFormat/>
    <w:uiPriority w:val="0"/>
    <w:pPr>
      <w:spacing w:beforeLines="0" w:afterLines="0"/>
    </w:pPr>
    <w:rPr>
      <w:rFonts w:ascii="宋体" w:eastAsia="宋体" w:cs="宋体"/>
    </w:rPr>
  </w:style>
  <w:style w:type="paragraph" w:customStyle="1" w:styleId="126">
    <w:name w:val="正文表标题"/>
    <w:next w:val="26"/>
    <w:autoRedefine/>
    <w:qFormat/>
    <w:uiPriority w:val="0"/>
    <w:pPr>
      <w:numPr>
        <w:ilvl w:val="0"/>
        <w:numId w:val="16"/>
      </w:numPr>
      <w:spacing w:before="50" w:beforeLines="50" w:after="50" w:afterLines="50"/>
      <w:jc w:val="center"/>
    </w:pPr>
    <w:rPr>
      <w:rFonts w:ascii="黑体" w:hAnsi="Times New Roman" w:eastAsia="黑体" w:cs="黑体"/>
      <w:sz w:val="21"/>
      <w:szCs w:val="21"/>
      <w:lang w:val="en-US" w:eastAsia="zh-CN" w:bidi="ar-SA"/>
    </w:rPr>
  </w:style>
  <w:style w:type="paragraph" w:customStyle="1" w:styleId="127">
    <w:name w:val="正文公式编号制表符"/>
    <w:basedOn w:val="26"/>
    <w:next w:val="26"/>
    <w:autoRedefine/>
    <w:qFormat/>
    <w:uiPriority w:val="0"/>
    <w:pPr>
      <w:ind w:firstLine="0" w:firstLineChars="0"/>
    </w:pPr>
  </w:style>
  <w:style w:type="paragraph" w:customStyle="1" w:styleId="128">
    <w:name w:val="正文图标题"/>
    <w:next w:val="26"/>
    <w:autoRedefine/>
    <w:qFormat/>
    <w:uiPriority w:val="0"/>
    <w:pPr>
      <w:numPr>
        <w:ilvl w:val="0"/>
        <w:numId w:val="17"/>
      </w:numPr>
      <w:spacing w:before="50" w:beforeLines="50" w:after="50" w:afterLines="50"/>
      <w:jc w:val="center"/>
    </w:pPr>
    <w:rPr>
      <w:rFonts w:ascii="黑体" w:hAnsi="Times New Roman" w:eastAsia="黑体" w:cs="黑体"/>
      <w:sz w:val="21"/>
      <w:szCs w:val="21"/>
      <w:lang w:val="en-US" w:eastAsia="zh-CN" w:bidi="ar-SA"/>
    </w:rPr>
  </w:style>
  <w:style w:type="paragraph" w:customStyle="1" w:styleId="129">
    <w:name w:val="终结线"/>
    <w:basedOn w:val="1"/>
    <w:autoRedefine/>
    <w:qFormat/>
    <w:uiPriority w:val="0"/>
    <w:pPr>
      <w:framePr w:hSpace="181" w:vSpace="181" w:wrap="around" w:vAnchor="text" w:hAnchor="margin" w:xAlign="center" w:y="285"/>
    </w:pPr>
  </w:style>
  <w:style w:type="paragraph" w:customStyle="1" w:styleId="130">
    <w:name w:val="其他发布日期"/>
    <w:basedOn w:val="77"/>
    <w:autoRedefine/>
    <w:qFormat/>
    <w:uiPriority w:val="0"/>
    <w:pPr>
      <w:framePr w:wrap="around" w:vAnchor="page" w:hAnchor="text" w:x="1419"/>
    </w:pPr>
  </w:style>
  <w:style w:type="paragraph" w:customStyle="1" w:styleId="131">
    <w:name w:val="其他实施日期"/>
    <w:basedOn w:val="115"/>
    <w:autoRedefine/>
    <w:qFormat/>
    <w:uiPriority w:val="0"/>
    <w:pPr>
      <w:framePr w:wrap="around"/>
    </w:pPr>
  </w:style>
  <w:style w:type="paragraph" w:customStyle="1" w:styleId="132">
    <w:name w:val="封面标准名称2"/>
    <w:basedOn w:val="80"/>
    <w:autoRedefine/>
    <w:qFormat/>
    <w:uiPriority w:val="0"/>
    <w:pPr>
      <w:framePr w:wrap="around" w:y="4469"/>
      <w:spacing w:before="630" w:beforeLines="630"/>
    </w:pPr>
  </w:style>
  <w:style w:type="paragraph" w:customStyle="1" w:styleId="133">
    <w:name w:val="封面标准英文名称2"/>
    <w:basedOn w:val="81"/>
    <w:autoRedefine/>
    <w:qFormat/>
    <w:uiPriority w:val="0"/>
    <w:pPr>
      <w:framePr w:wrap="around" w:y="4469"/>
    </w:pPr>
  </w:style>
  <w:style w:type="paragraph" w:customStyle="1" w:styleId="134">
    <w:name w:val="封面一致性程度标识2"/>
    <w:basedOn w:val="82"/>
    <w:autoRedefine/>
    <w:qFormat/>
    <w:uiPriority w:val="0"/>
    <w:pPr>
      <w:framePr w:wrap="around" w:y="4469"/>
    </w:pPr>
  </w:style>
  <w:style w:type="paragraph" w:customStyle="1" w:styleId="135">
    <w:name w:val="封面标准文稿类别2"/>
    <w:basedOn w:val="83"/>
    <w:autoRedefine/>
    <w:qFormat/>
    <w:uiPriority w:val="0"/>
    <w:pPr>
      <w:framePr w:wrap="around" w:y="4469"/>
    </w:pPr>
  </w:style>
  <w:style w:type="paragraph" w:customStyle="1" w:styleId="136">
    <w:name w:val="封面标准文稿编辑信息2"/>
    <w:basedOn w:val="84"/>
    <w:autoRedefine/>
    <w:qFormat/>
    <w:uiPriority w:val="0"/>
    <w:pPr>
      <w:framePr w:wrap="around" w:y="4469"/>
    </w:pPr>
  </w:style>
  <w:style w:type="character" w:customStyle="1" w:styleId="137">
    <w:name w:val="段 Char"/>
    <w:link w:val="26"/>
    <w:qFormat/>
    <w:locked/>
    <w:uiPriority w:val="0"/>
    <w:rPr>
      <w:rFonts w:ascii="宋体" w:cs="宋体"/>
      <w:sz w:val="21"/>
      <w:szCs w:val="21"/>
    </w:rPr>
  </w:style>
  <w:style w:type="character" w:customStyle="1" w:styleId="138">
    <w:name w:val="NormalCharacter"/>
    <w:autoRedefine/>
    <w:semiHidden/>
    <w:qFormat/>
    <w:uiPriority w:val="0"/>
  </w:style>
  <w:style w:type="paragraph" w:customStyle="1" w:styleId="139">
    <w:name w:val="标准文件_章标题"/>
    <w:next w:val="140"/>
    <w:autoRedefine/>
    <w:qFormat/>
    <w:uiPriority w:val="0"/>
    <w:pPr>
      <w:numPr>
        <w:ilvl w:val="1"/>
        <w:numId w:val="18"/>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40">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8</Pages>
  <Words>2887</Words>
  <Characters>3447</Characters>
  <Lines>22</Lines>
  <Paragraphs>6</Paragraphs>
  <TotalTime>1</TotalTime>
  <ScaleCrop>false</ScaleCrop>
  <LinksUpToDate>false</LinksUpToDate>
  <CharactersWithSpaces>3749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2024-09-29T01:40:00Z</dcterms:created>
  <dc:creator>CNIS</dc:creator>
  <cp:lastModifiedBy>李向丽</cp:lastModifiedBy>
  <dcterms:modified xsi:type="dcterms:W3CDTF">2024-10-09T06:42:40Z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E9A3517ABB9043CB9ACB58069DF0C449_12</vt:lpwstr>
  </property>
</Properties>
</file>