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wordWrap w:val="0"/>
        <w:snapToGrid w:val="0"/>
        <w:spacing w:beforeLines="100" w:afterLines="100" w:line="520" w:lineRule="exact"/>
        <w:jc w:val="center"/>
        <w:rPr>
          <w:rFonts w:ascii="仿宋" w:hAnsi="仿宋" w:eastAsia="仿宋" w:cs="仿宋"/>
          <w:color w:val="FF0000"/>
          <w:sz w:val="32"/>
          <w:szCs w:val="32"/>
        </w:rPr>
      </w:pPr>
      <w:r>
        <w:rPr>
          <w:rFonts w:ascii="仿宋" w:hAnsi="仿宋" w:eastAsia="仿宋" w:cs="Times New Roman"/>
          <w:szCs w:val="24"/>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rPr>
        <w:t xml:space="preserve">  </w:t>
      </w:r>
      <w:r>
        <w:rPr>
          <w:rFonts w:hint="eastAsia" w:ascii="仿宋" w:hAnsi="仿宋" w:eastAsia="仿宋" w:cs="仿宋"/>
          <w:color w:val="000000"/>
          <w:sz w:val="32"/>
          <w:szCs w:val="32"/>
        </w:rPr>
        <w:t>秦</w:t>
      </w:r>
      <w:r>
        <w:rPr>
          <w:rFonts w:hint="eastAsia" w:ascii="仿宋" w:hAnsi="仿宋" w:eastAsia="仿宋" w:cs="宋体"/>
          <w:color w:val="000000"/>
          <w:sz w:val="32"/>
          <w:szCs w:val="32"/>
        </w:rPr>
        <w:t>市监</w:t>
      </w:r>
      <w:r>
        <w:rPr>
          <w:rFonts w:hint="eastAsia" w:ascii="仿宋" w:hAnsi="仿宋" w:eastAsia="仿宋" w:cs="仿宋"/>
          <w:color w:val="000000"/>
          <w:sz w:val="32"/>
          <w:szCs w:val="32"/>
        </w:rPr>
        <w:t>处罚</w:t>
      </w:r>
      <w:r>
        <w:rPr>
          <w:rFonts w:hint="eastAsia" w:ascii="仿宋" w:hAnsi="仿宋" w:eastAsia="仿宋" w:cs="宋体"/>
          <w:color w:val="000000"/>
          <w:sz w:val="32"/>
          <w:szCs w:val="32"/>
        </w:rPr>
        <w:t>〔</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4</w:t>
      </w:r>
      <w:r>
        <w:rPr>
          <w:rFonts w:hint="eastAsia" w:ascii="仿宋" w:hAnsi="仿宋" w:eastAsia="仿宋" w:cs="宋体"/>
          <w:color w:val="000000"/>
          <w:sz w:val="32"/>
          <w:szCs w:val="32"/>
        </w:rPr>
        <w:t>〕</w:t>
      </w: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063</w:t>
      </w:r>
      <w:r>
        <w:rPr>
          <w:rFonts w:hint="eastAsia" w:ascii="仿宋" w:hAnsi="仿宋" w:eastAsia="仿宋" w:cs="宋体"/>
          <w:color w:val="auto"/>
          <w:sz w:val="32"/>
          <w:szCs w:val="32"/>
        </w:rPr>
        <w:t>号</w:t>
      </w:r>
    </w:p>
    <w:p>
      <w:pPr>
        <w:spacing w:line="500" w:lineRule="exact"/>
        <w:ind w:left="140" w:hanging="140"/>
        <w:rPr>
          <w:rFonts w:hint="eastAsia" w:ascii="仿宋" w:hAnsi="仿宋" w:eastAsia="仿宋" w:cs="宋体"/>
          <w:kern w:val="1"/>
          <w:sz w:val="32"/>
          <w:szCs w:val="32"/>
        </w:rPr>
      </w:pPr>
      <w:r>
        <w:rPr>
          <w:rFonts w:hint="eastAsia" w:ascii="仿宋" w:hAnsi="仿宋" w:eastAsia="仿宋" w:cs="??_GB2312"/>
          <w:sz w:val="32"/>
          <w:szCs w:val="32"/>
        </w:rPr>
        <w:t>当事</w:t>
      </w:r>
      <w:r>
        <w:rPr>
          <w:rFonts w:hint="eastAsia" w:ascii="仿宋" w:hAnsi="仿宋" w:eastAsia="仿宋" w:cs="宋体"/>
          <w:kern w:val="1"/>
          <w:sz w:val="32"/>
          <w:szCs w:val="32"/>
        </w:rPr>
        <w:t>人</w:t>
      </w:r>
      <w:r>
        <w:rPr>
          <w:rFonts w:hint="eastAsia" w:ascii="仿宋" w:hAnsi="仿宋" w:eastAsia="仿宋" w:cs="宋体"/>
          <w:kern w:val="1"/>
          <w:sz w:val="32"/>
          <w:szCs w:val="32"/>
          <w:lang w:eastAsia="zh-CN"/>
        </w:rPr>
        <w:t>：</w:t>
      </w:r>
      <w:r>
        <w:rPr>
          <w:rFonts w:hint="eastAsia" w:ascii="仿宋" w:hAnsi="仿宋" w:eastAsia="仿宋" w:cs="宋体"/>
          <w:kern w:val="1"/>
          <w:sz w:val="32"/>
          <w:szCs w:val="32"/>
        </w:rPr>
        <w:t>开发区子顺餐饮店（个体工商户）；</w:t>
      </w:r>
    </w:p>
    <w:p>
      <w:pPr>
        <w:spacing w:line="500" w:lineRule="exact"/>
        <w:ind w:left="140" w:hanging="140"/>
        <w:rPr>
          <w:rFonts w:hint="eastAsia" w:ascii="仿宋" w:hAnsi="仿宋" w:eastAsia="仿宋" w:cs="宋体"/>
          <w:kern w:val="1"/>
          <w:sz w:val="32"/>
          <w:szCs w:val="32"/>
        </w:rPr>
      </w:pPr>
      <w:r>
        <w:rPr>
          <w:rFonts w:hint="eastAsia" w:ascii="仿宋" w:hAnsi="仿宋" w:eastAsia="仿宋" w:cs="宋体"/>
          <w:kern w:val="1"/>
          <w:sz w:val="32"/>
          <w:szCs w:val="32"/>
        </w:rPr>
        <w:t xml:space="preserve">主体资格证照名称：营业执照；                                    </w:t>
      </w:r>
    </w:p>
    <w:p>
      <w:pPr>
        <w:spacing w:line="500" w:lineRule="exact"/>
        <w:ind w:left="140" w:hanging="140"/>
        <w:rPr>
          <w:rFonts w:hint="eastAsia" w:ascii="仿宋" w:hAnsi="仿宋" w:eastAsia="仿宋" w:cs="宋体"/>
          <w:kern w:val="1"/>
          <w:sz w:val="32"/>
          <w:szCs w:val="32"/>
        </w:rPr>
      </w:pPr>
      <w:r>
        <w:rPr>
          <w:rFonts w:hint="eastAsia" w:ascii="仿宋" w:hAnsi="仿宋" w:eastAsia="仿宋" w:cs="宋体"/>
          <w:kern w:val="1"/>
          <w:sz w:val="32"/>
          <w:szCs w:val="32"/>
        </w:rPr>
        <w:t xml:space="preserve">统一社会信用代码：92130301MACA5AEQ4C；                                   </w:t>
      </w:r>
    </w:p>
    <w:p>
      <w:pPr>
        <w:spacing w:line="500" w:lineRule="exact"/>
        <w:ind w:left="140" w:hanging="140"/>
        <w:rPr>
          <w:rFonts w:ascii="仿宋" w:hAnsi="仿宋" w:eastAsia="仿宋" w:cs="宋体"/>
          <w:kern w:val="1"/>
          <w:sz w:val="32"/>
          <w:szCs w:val="32"/>
        </w:rPr>
      </w:pPr>
      <w:r>
        <w:rPr>
          <w:rFonts w:hint="eastAsia" w:ascii="仿宋" w:hAnsi="仿宋" w:eastAsia="仿宋" w:cs="宋体"/>
          <w:kern w:val="1"/>
          <w:sz w:val="32"/>
          <w:szCs w:val="32"/>
        </w:rPr>
        <w:t>住所（住址）：秦皇岛开发区孟营市场内南15号；</w:t>
      </w:r>
      <w:r>
        <w:rPr>
          <w:rFonts w:ascii="仿宋" w:hAnsi="仿宋" w:eastAsia="仿宋" w:cs="宋体"/>
          <w:kern w:val="1"/>
          <w:sz w:val="32"/>
          <w:szCs w:val="32"/>
        </w:rPr>
        <w:t xml:space="preserve">                                               </w:t>
      </w:r>
    </w:p>
    <w:p>
      <w:pPr>
        <w:spacing w:line="500" w:lineRule="exact"/>
        <w:ind w:left="140" w:hanging="140"/>
        <w:rPr>
          <w:rFonts w:ascii="仿宋" w:hAnsi="仿宋" w:eastAsia="仿宋" w:cs="宋体"/>
          <w:kern w:val="1"/>
          <w:sz w:val="32"/>
          <w:szCs w:val="32"/>
        </w:rPr>
      </w:pPr>
      <w:r>
        <w:rPr>
          <w:rFonts w:hint="eastAsia" w:ascii="仿宋" w:hAnsi="仿宋" w:eastAsia="仿宋" w:cs="宋体"/>
          <w:kern w:val="1"/>
          <w:sz w:val="32"/>
          <w:szCs w:val="32"/>
        </w:rPr>
        <w:t>法定代表人（负责人、经营者）：</w:t>
      </w:r>
      <w:r>
        <w:rPr>
          <w:rFonts w:hint="eastAsia" w:ascii="仿宋" w:hAnsi="仿宋" w:eastAsia="仿宋" w:cs="宋体"/>
          <w:kern w:val="1"/>
          <w:sz w:val="32"/>
          <w:szCs w:val="32"/>
          <w:lang w:eastAsia="zh-CN"/>
        </w:rPr>
        <w:t>刘磊</w:t>
      </w:r>
      <w:r>
        <w:rPr>
          <w:rFonts w:hint="eastAsia" w:ascii="仿宋" w:hAnsi="仿宋" w:eastAsia="仿宋" w:cs="宋体"/>
          <w:kern w:val="1"/>
          <w:sz w:val="32"/>
          <w:szCs w:val="32"/>
        </w:rPr>
        <w:t>；</w:t>
      </w:r>
      <w:r>
        <w:rPr>
          <w:rFonts w:ascii="仿宋" w:hAnsi="仿宋" w:eastAsia="仿宋" w:cs="宋体"/>
          <w:kern w:val="1"/>
          <w:sz w:val="32"/>
          <w:szCs w:val="32"/>
        </w:rPr>
        <w:t xml:space="preserve">      </w:t>
      </w:r>
      <w:r>
        <w:rPr>
          <w:rFonts w:hint="eastAsia" w:ascii="仿宋" w:hAnsi="仿宋" w:eastAsia="仿宋" w:cs="宋体"/>
          <w:kern w:val="1"/>
          <w:sz w:val="32"/>
          <w:szCs w:val="32"/>
        </w:rPr>
        <w:t xml:space="preserve">           </w:t>
      </w:r>
      <w:r>
        <w:rPr>
          <w:rFonts w:ascii="仿宋" w:hAnsi="仿宋" w:eastAsia="仿宋" w:cs="宋体"/>
          <w:kern w:val="1"/>
          <w:sz w:val="32"/>
          <w:szCs w:val="32"/>
        </w:rPr>
        <w:t xml:space="preserve">                       </w:t>
      </w:r>
    </w:p>
    <w:p>
      <w:pPr>
        <w:spacing w:line="500" w:lineRule="exact"/>
        <w:ind w:left="140" w:hanging="140"/>
        <w:rPr>
          <w:rFonts w:ascii="仿宋" w:hAnsi="仿宋" w:eastAsia="仿宋" w:cs="Mongolian Baiti"/>
          <w:sz w:val="32"/>
          <w:szCs w:val="32"/>
        </w:rPr>
      </w:pPr>
      <w:r>
        <w:rPr>
          <w:rFonts w:hint="eastAsia" w:ascii="仿宋" w:hAnsi="仿宋" w:eastAsia="仿宋" w:cs="宋体"/>
          <w:kern w:val="1"/>
          <w:sz w:val="32"/>
          <w:szCs w:val="32"/>
        </w:rPr>
        <w:t>身份证号码：</w:t>
      </w:r>
      <w:r>
        <w:rPr>
          <w:rFonts w:hint="eastAsia" w:ascii="仿宋" w:hAnsi="仿宋" w:eastAsia="仿宋" w:cs="仿宋"/>
          <w:kern w:val="1"/>
          <w:sz w:val="32"/>
          <w:szCs w:val="32"/>
          <w:u w:val="none"/>
          <w:lang w:val="en-US" w:eastAsia="zh-CN"/>
        </w:rPr>
        <w:t>13030219**********</w:t>
      </w:r>
      <w:bookmarkStart w:id="0" w:name="_GoBack"/>
      <w:bookmarkEnd w:id="0"/>
      <w:r>
        <w:rPr>
          <w:rFonts w:hint="eastAsia" w:ascii="仿宋" w:hAnsi="仿宋" w:eastAsia="仿宋" w:cs="仿宋"/>
          <w:kern w:val="1"/>
          <w:sz w:val="32"/>
          <w:szCs w:val="32"/>
          <w:u w:val="none"/>
          <w:lang w:val="en-US" w:eastAsia="zh-CN"/>
        </w:rPr>
        <w:t xml:space="preserve"> </w:t>
      </w:r>
      <w:r>
        <w:rPr>
          <w:rFonts w:hint="eastAsia" w:ascii="仿宋" w:hAnsi="仿宋" w:eastAsia="仿宋" w:cs="宋体"/>
          <w:kern w:val="1"/>
          <w:sz w:val="32"/>
          <w:szCs w:val="32"/>
        </w:rPr>
        <w:t>。</w:t>
      </w:r>
      <w:r>
        <w:rPr>
          <w:rFonts w:ascii="仿宋" w:hAnsi="仿宋" w:eastAsia="仿宋" w:cs="宋体"/>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pPr>
        <w:ind w:right="233" w:rightChars="111"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2024年6月18日，本局由“国家食品安全抽样检验信息系统”平台接到检验报告（№: JSP2024CJ12491）后，指派</w:t>
      </w:r>
      <w:r>
        <w:rPr>
          <w:rFonts w:hint="eastAsia" w:ascii="仿宋" w:hAnsi="仿宋" w:eastAsia="仿宋" w:cs="仿宋"/>
          <w:bCs/>
          <w:sz w:val="32"/>
          <w:szCs w:val="32"/>
          <w:lang w:eastAsia="zh-CN"/>
        </w:rPr>
        <w:t>两名</w:t>
      </w:r>
      <w:r>
        <w:rPr>
          <w:rFonts w:hint="eastAsia" w:ascii="仿宋" w:hAnsi="仿宋" w:eastAsia="仿宋" w:cs="仿宋"/>
          <w:bCs/>
          <w:sz w:val="32"/>
          <w:szCs w:val="32"/>
        </w:rPr>
        <w:t>执法人员为当事人送达了上述检验报告并对其经营场所进行了现场检查，</w:t>
      </w:r>
      <w:r>
        <w:rPr>
          <w:rFonts w:hint="eastAsia" w:ascii="仿宋" w:hAnsi="仿宋" w:eastAsia="仿宋" w:cs="仿宋"/>
          <w:bCs/>
          <w:sz w:val="32"/>
          <w:szCs w:val="32"/>
          <w:lang w:eastAsia="zh-CN"/>
        </w:rPr>
        <w:t>当事人</w:t>
      </w:r>
      <w:r>
        <w:rPr>
          <w:rFonts w:hint="eastAsia" w:ascii="仿宋" w:hAnsi="仿宋" w:eastAsia="仿宋" w:cs="仿宋"/>
          <w:bCs/>
          <w:sz w:val="32"/>
          <w:szCs w:val="32"/>
        </w:rPr>
        <w:t>现场负责人</w:t>
      </w:r>
      <w:r>
        <w:rPr>
          <w:rFonts w:hint="eastAsia" w:ascii="仿宋" w:hAnsi="仿宋" w:eastAsia="仿宋" w:cs="仿宋"/>
          <w:bCs/>
          <w:sz w:val="32"/>
          <w:szCs w:val="32"/>
          <w:lang w:eastAsia="zh-CN"/>
        </w:rPr>
        <w:t>刘德顺</w:t>
      </w:r>
      <w:r>
        <w:rPr>
          <w:rFonts w:hint="eastAsia" w:ascii="仿宋" w:hAnsi="仿宋" w:eastAsia="仿宋" w:cs="仿宋"/>
          <w:bCs/>
          <w:sz w:val="32"/>
          <w:szCs w:val="32"/>
        </w:rPr>
        <w:t>签收了上述检验报告并提供了当事人营业执照等相关的</w:t>
      </w:r>
      <w:r>
        <w:rPr>
          <w:rFonts w:hint="eastAsia" w:ascii="仿宋" w:hAnsi="仿宋" w:eastAsia="仿宋" w:cs="仿宋"/>
          <w:bCs/>
          <w:sz w:val="32"/>
          <w:szCs w:val="32"/>
          <w:lang w:eastAsia="zh-CN"/>
        </w:rPr>
        <w:t>证明</w:t>
      </w:r>
      <w:r>
        <w:rPr>
          <w:rFonts w:hint="eastAsia" w:ascii="仿宋" w:hAnsi="仿宋" w:eastAsia="仿宋" w:cs="仿宋"/>
          <w:bCs/>
          <w:sz w:val="32"/>
          <w:szCs w:val="32"/>
        </w:rPr>
        <w:t>资料。当事人对上述检验报告及其检验结论予以认可，在规定的期限内未提出异议以及复检申请。为进一步调查案情，经分局部门负责人批准，本局于202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7</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w:t>
      </w:r>
      <w:r>
        <w:rPr>
          <w:rFonts w:hint="eastAsia" w:ascii="仿宋" w:hAnsi="仿宋" w:eastAsia="仿宋" w:cs="仿宋"/>
          <w:bCs/>
          <w:sz w:val="32"/>
          <w:szCs w:val="32"/>
        </w:rPr>
        <w:t>日予以立案调查。</w:t>
      </w:r>
    </w:p>
    <w:p>
      <w:pPr>
        <w:ind w:left="-239" w:leftChars="-114" w:right="42" w:rightChars="20" w:firstLine="640" w:firstLineChars="200"/>
        <w:jc w:val="left"/>
        <w:rPr>
          <w:rFonts w:hint="eastAsia" w:ascii="仿宋" w:hAnsi="仿宋" w:eastAsia="仿宋" w:cs="仿宋"/>
          <w:bCs/>
          <w:sz w:val="32"/>
          <w:szCs w:val="32"/>
          <w:u w:val="none"/>
          <w:lang w:val="en-US" w:eastAsia="zh-CN"/>
        </w:rPr>
      </w:pPr>
      <w:r>
        <w:rPr>
          <w:rFonts w:hint="eastAsia" w:ascii="仿宋" w:hAnsi="仿宋" w:eastAsia="仿宋" w:cs="仿宋"/>
          <w:bCs/>
          <w:sz w:val="32"/>
          <w:szCs w:val="32"/>
        </w:rPr>
        <w:t>经查：</w:t>
      </w:r>
      <w:r>
        <w:rPr>
          <w:rFonts w:hint="eastAsia" w:ascii="仿宋" w:hAnsi="仿宋" w:eastAsia="仿宋" w:cs="仿宋"/>
          <w:kern w:val="1"/>
          <w:sz w:val="32"/>
          <w:szCs w:val="32"/>
          <w:u w:val="none"/>
          <w:lang w:eastAsia="zh-CN"/>
        </w:rPr>
        <w:t>2024年5月28日，河北省市场监督管理局委托河北省食品检验研究院对当事人经营的“海螺”（购进日期：2024-05-28，被抽样单位名称：开发区初十你鮨渔餐饮店（个体工商户），标称生产者名称：/ ，联系电话：13933635169，样品数量：8kg，备样数量：3.5kg。）进行了食品安全监督抽检，2024年6月14日出具了检验报告（№: JSP2024CJ12491）；检验项目：镉（以Cd计），mg/kg，标准指标：≤2.0，实测值：2.40，单项判定：不合格，检验依据：GB 5009.15-2023（第二法）；检验结论：经抽样检验，镉(以 Cd 计)项目不符合 GB 2762-2022《食品安全国家标准 食品中污染物限量》要求，检验结论为不合格。</w:t>
      </w:r>
      <w:r>
        <w:rPr>
          <w:rFonts w:hint="eastAsia" w:ascii="仿宋" w:hAnsi="仿宋" w:eastAsia="仿宋" w:cs="仿宋"/>
          <w:bCs/>
          <w:sz w:val="32"/>
          <w:szCs w:val="32"/>
          <w:u w:val="none"/>
          <w:lang w:val="en-US" w:eastAsia="zh-CN"/>
        </w:rPr>
        <w:t xml:space="preserve">                                </w:t>
      </w:r>
    </w:p>
    <w:p>
      <w:pPr>
        <w:ind w:right="233" w:rightChars="111" w:firstLine="640" w:firstLineChars="200"/>
        <w:jc w:val="left"/>
        <w:rPr>
          <w:rFonts w:hint="eastAsia" w:ascii="仿宋" w:hAnsi="仿宋" w:eastAsia="仿宋" w:cs="仿宋"/>
          <w:bCs/>
          <w:sz w:val="32"/>
          <w:szCs w:val="32"/>
          <w:u w:val="none"/>
        </w:rPr>
      </w:pPr>
      <w:r>
        <w:rPr>
          <w:rFonts w:hint="eastAsia" w:ascii="仿宋" w:hAnsi="仿宋" w:eastAsia="仿宋" w:cs="仿宋"/>
          <w:bCs/>
          <w:sz w:val="32"/>
          <w:szCs w:val="32"/>
          <w:u w:val="none"/>
        </w:rPr>
        <w:t>22024年5月27日，当事人由秦皇岛市海港区河东海鲜批发市场二敏海鲜（微信名称：二敏海鲜15942920618，联系电话：15942920618。）购进该批次“海螺”数量：19.45公斤，进货价格：36元/公斤，进货金额：700元。截止2024年6月18日被查，已经全部售出，无库存；销售价格：50元/公斤。经计算，当事人违法经营该批次“海螺”的货值金额：972.5元、违法所得：272.5元。2024年</w:t>
      </w:r>
      <w:r>
        <w:rPr>
          <w:rFonts w:hint="eastAsia" w:ascii="仿宋" w:hAnsi="仿宋" w:eastAsia="仿宋" w:cs="仿宋"/>
          <w:bCs/>
          <w:sz w:val="32"/>
          <w:szCs w:val="32"/>
          <w:u w:val="none"/>
          <w:lang w:val="en-US" w:eastAsia="zh-CN"/>
        </w:rPr>
        <w:t>6</w:t>
      </w:r>
      <w:r>
        <w:rPr>
          <w:rFonts w:hint="eastAsia" w:ascii="仿宋" w:hAnsi="仿宋" w:eastAsia="仿宋" w:cs="仿宋"/>
          <w:bCs/>
          <w:sz w:val="32"/>
          <w:szCs w:val="32"/>
          <w:u w:val="none"/>
        </w:rPr>
        <w:t>月</w:t>
      </w:r>
      <w:r>
        <w:rPr>
          <w:rFonts w:hint="eastAsia" w:ascii="仿宋" w:hAnsi="仿宋" w:eastAsia="仿宋" w:cs="仿宋"/>
          <w:bCs/>
          <w:sz w:val="32"/>
          <w:szCs w:val="32"/>
          <w:u w:val="none"/>
          <w:lang w:val="en-US" w:eastAsia="zh-CN"/>
        </w:rPr>
        <w:t>18</w:t>
      </w:r>
      <w:r>
        <w:rPr>
          <w:rFonts w:hint="eastAsia" w:ascii="仿宋" w:hAnsi="仿宋" w:eastAsia="仿宋" w:cs="仿宋"/>
          <w:bCs/>
          <w:sz w:val="32"/>
          <w:szCs w:val="32"/>
          <w:u w:val="none"/>
        </w:rPr>
        <w:t>日，当事人在经营场所进行了食品公告召回，由于</w:t>
      </w:r>
      <w:r>
        <w:rPr>
          <w:rFonts w:hint="eastAsia" w:ascii="仿宋" w:hAnsi="仿宋" w:eastAsia="仿宋" w:cs="仿宋"/>
          <w:bCs/>
          <w:sz w:val="32"/>
          <w:szCs w:val="32"/>
          <w:u w:val="none"/>
          <w:lang w:eastAsia="zh-CN"/>
        </w:rPr>
        <w:t>销售</w:t>
      </w:r>
      <w:r>
        <w:rPr>
          <w:rFonts w:hint="eastAsia" w:ascii="仿宋" w:hAnsi="仿宋" w:eastAsia="仿宋" w:cs="仿宋"/>
          <w:bCs/>
          <w:sz w:val="32"/>
          <w:szCs w:val="32"/>
          <w:u w:val="none"/>
        </w:rPr>
        <w:t>时间过长等原因，当事人所</w:t>
      </w:r>
      <w:r>
        <w:rPr>
          <w:rFonts w:hint="eastAsia" w:ascii="仿宋" w:hAnsi="仿宋" w:eastAsia="仿宋" w:cs="仿宋"/>
          <w:bCs/>
          <w:sz w:val="32"/>
          <w:szCs w:val="32"/>
          <w:u w:val="none"/>
          <w:lang w:eastAsia="zh-CN"/>
        </w:rPr>
        <w:t>售出</w:t>
      </w:r>
      <w:r>
        <w:rPr>
          <w:rFonts w:hint="eastAsia" w:ascii="仿宋" w:hAnsi="仿宋" w:eastAsia="仿宋" w:cs="仿宋"/>
          <w:bCs/>
          <w:sz w:val="32"/>
          <w:szCs w:val="32"/>
          <w:u w:val="none"/>
        </w:rPr>
        <w:t>的</w:t>
      </w:r>
      <w:r>
        <w:rPr>
          <w:rFonts w:hint="eastAsia" w:ascii="仿宋" w:hAnsi="仿宋" w:eastAsia="仿宋" w:cs="仿宋"/>
          <w:bCs/>
          <w:sz w:val="32"/>
          <w:szCs w:val="32"/>
          <w:u w:val="none"/>
          <w:lang w:eastAsia="zh-CN"/>
        </w:rPr>
        <w:t>该批次“海螺”</w:t>
      </w:r>
      <w:r>
        <w:rPr>
          <w:rFonts w:hint="eastAsia" w:ascii="仿宋" w:hAnsi="仿宋" w:eastAsia="仿宋" w:cs="仿宋"/>
          <w:bCs/>
          <w:sz w:val="32"/>
          <w:szCs w:val="32"/>
          <w:u w:val="none"/>
        </w:rPr>
        <w:t>未能召回。</w:t>
      </w:r>
    </w:p>
    <w:p>
      <w:pPr>
        <w:ind w:right="233" w:rightChars="111" w:firstLine="640" w:firstLineChars="200"/>
        <w:jc w:val="left"/>
        <w:rPr>
          <w:rFonts w:hint="eastAsia" w:ascii="仿宋" w:hAnsi="仿宋" w:eastAsia="仿宋" w:cs="仿宋"/>
          <w:bCs/>
          <w:sz w:val="32"/>
          <w:szCs w:val="32"/>
          <w:u w:val="none"/>
        </w:rPr>
      </w:pPr>
      <w:r>
        <w:rPr>
          <w:rFonts w:hint="eastAsia" w:ascii="仿宋" w:hAnsi="仿宋" w:eastAsia="仿宋" w:cs="仿宋"/>
          <w:bCs/>
          <w:sz w:val="32"/>
          <w:szCs w:val="32"/>
          <w:u w:val="none"/>
        </w:rPr>
        <w:t xml:space="preserve">2024 年 </w:t>
      </w:r>
      <w:r>
        <w:rPr>
          <w:rFonts w:hint="eastAsia" w:ascii="仿宋" w:hAnsi="仿宋" w:eastAsia="仿宋" w:cs="仿宋"/>
          <w:bCs/>
          <w:sz w:val="32"/>
          <w:szCs w:val="32"/>
          <w:u w:val="none"/>
          <w:lang w:val="en-US" w:eastAsia="zh-CN"/>
        </w:rPr>
        <w:t>6</w:t>
      </w:r>
      <w:r>
        <w:rPr>
          <w:rFonts w:hint="eastAsia" w:ascii="仿宋" w:hAnsi="仿宋" w:eastAsia="仿宋" w:cs="仿宋"/>
          <w:bCs/>
          <w:sz w:val="32"/>
          <w:szCs w:val="32"/>
          <w:u w:val="none"/>
        </w:rPr>
        <w:t>月</w:t>
      </w:r>
      <w:r>
        <w:rPr>
          <w:rFonts w:hint="eastAsia" w:ascii="仿宋" w:hAnsi="仿宋" w:eastAsia="仿宋" w:cs="仿宋"/>
          <w:bCs/>
          <w:sz w:val="32"/>
          <w:szCs w:val="32"/>
          <w:u w:val="none"/>
          <w:lang w:val="en-US" w:eastAsia="zh-CN"/>
        </w:rPr>
        <w:t>18</w:t>
      </w:r>
      <w:r>
        <w:rPr>
          <w:rFonts w:hint="eastAsia" w:ascii="仿宋" w:hAnsi="仿宋" w:eastAsia="仿宋" w:cs="仿宋"/>
          <w:bCs/>
          <w:sz w:val="32"/>
          <w:szCs w:val="32"/>
          <w:u w:val="none"/>
        </w:rPr>
        <w:t>日，本局执法人员在对当事人经营场所进行检查时发现，当事人分别于2024年5月27日、2024年6月17日办理了个体工商户变更登记</w:t>
      </w:r>
      <w:r>
        <w:rPr>
          <w:rFonts w:hint="eastAsia" w:ascii="仿宋" w:hAnsi="仿宋" w:eastAsia="仿宋" w:cs="仿宋"/>
          <w:bCs/>
          <w:sz w:val="32"/>
          <w:szCs w:val="32"/>
          <w:u w:val="none"/>
          <w:lang w:eastAsia="zh-CN"/>
        </w:rPr>
        <w:t>；</w:t>
      </w:r>
      <w:r>
        <w:rPr>
          <w:rFonts w:hint="eastAsia" w:ascii="仿宋" w:hAnsi="仿宋" w:eastAsia="仿宋" w:cs="仿宋"/>
          <w:bCs/>
          <w:sz w:val="32"/>
          <w:szCs w:val="32"/>
          <w:u w:val="none"/>
        </w:rPr>
        <w:t>当事人将营业执照名称由秦皇岛经济技术开发区刘磊水产店</w:t>
      </w:r>
      <w:r>
        <w:rPr>
          <w:rFonts w:hint="eastAsia" w:ascii="仿宋" w:hAnsi="仿宋" w:eastAsia="仿宋" w:cs="仿宋"/>
          <w:bCs/>
          <w:sz w:val="32"/>
          <w:szCs w:val="32"/>
          <w:u w:val="none"/>
          <w:lang w:eastAsia="zh-CN"/>
        </w:rPr>
        <w:t>依次</w:t>
      </w:r>
      <w:r>
        <w:rPr>
          <w:rFonts w:hint="eastAsia" w:ascii="仿宋" w:hAnsi="仿宋" w:eastAsia="仿宋" w:cs="仿宋"/>
          <w:bCs/>
          <w:sz w:val="32"/>
          <w:szCs w:val="32"/>
          <w:u w:val="none"/>
        </w:rPr>
        <w:t>变更为</w:t>
      </w:r>
      <w:r>
        <w:rPr>
          <w:rFonts w:hint="eastAsia" w:ascii="仿宋" w:hAnsi="仿宋" w:eastAsia="仿宋" w:cs="仿宋"/>
          <w:bCs/>
          <w:sz w:val="32"/>
          <w:szCs w:val="32"/>
          <w:u w:val="none"/>
          <w:lang w:eastAsia="zh-CN"/>
        </w:rPr>
        <w:t>：</w:t>
      </w:r>
      <w:r>
        <w:rPr>
          <w:rFonts w:hint="eastAsia" w:ascii="仿宋" w:hAnsi="仿宋" w:eastAsia="仿宋" w:cs="仿宋"/>
          <w:bCs/>
          <w:sz w:val="32"/>
          <w:szCs w:val="32"/>
          <w:u w:val="none"/>
        </w:rPr>
        <w:t>开发区初十你鮨渔餐饮店（个体工商户）</w:t>
      </w:r>
      <w:r>
        <w:rPr>
          <w:rFonts w:hint="eastAsia" w:ascii="仿宋" w:hAnsi="仿宋" w:eastAsia="仿宋" w:cs="仿宋"/>
          <w:bCs/>
          <w:sz w:val="32"/>
          <w:szCs w:val="32"/>
          <w:u w:val="none"/>
          <w:lang w:eastAsia="zh-CN"/>
        </w:rPr>
        <w:t>、</w:t>
      </w:r>
      <w:r>
        <w:rPr>
          <w:rFonts w:hint="eastAsia" w:ascii="仿宋" w:hAnsi="仿宋" w:eastAsia="仿宋" w:cs="仿宋"/>
          <w:bCs/>
          <w:sz w:val="32"/>
          <w:szCs w:val="32"/>
          <w:u w:val="none"/>
        </w:rPr>
        <w:t>开发区子顺餐饮店（个体工商户）。当事人提供了向</w:t>
      </w:r>
      <w:r>
        <w:rPr>
          <w:rFonts w:hint="eastAsia" w:ascii="仿宋" w:hAnsi="仿宋" w:eastAsia="仿宋" w:cs="仿宋"/>
          <w:bCs/>
          <w:sz w:val="32"/>
          <w:szCs w:val="32"/>
          <w:u w:val="none"/>
          <w:lang w:eastAsia="zh-CN"/>
        </w:rPr>
        <w:t>上述</w:t>
      </w:r>
      <w:r>
        <w:rPr>
          <w:rFonts w:hint="eastAsia" w:ascii="仿宋" w:hAnsi="仿宋" w:eastAsia="仿宋" w:cs="仿宋"/>
          <w:bCs/>
          <w:sz w:val="32"/>
          <w:szCs w:val="32"/>
          <w:u w:val="none"/>
        </w:rPr>
        <w:t>“海螺”供货者的微信转账记录截图打印件，无法提供</w:t>
      </w:r>
      <w:r>
        <w:rPr>
          <w:rFonts w:hint="eastAsia" w:ascii="仿宋" w:hAnsi="仿宋" w:eastAsia="仿宋" w:cs="仿宋"/>
          <w:bCs/>
          <w:sz w:val="32"/>
          <w:szCs w:val="32"/>
          <w:u w:val="none"/>
          <w:lang w:eastAsia="zh-CN"/>
        </w:rPr>
        <w:t>其</w:t>
      </w:r>
      <w:r>
        <w:rPr>
          <w:rFonts w:hint="eastAsia" w:ascii="仿宋" w:hAnsi="仿宋" w:eastAsia="仿宋" w:cs="仿宋"/>
          <w:bCs/>
          <w:sz w:val="32"/>
          <w:szCs w:val="32"/>
          <w:u w:val="none"/>
        </w:rPr>
        <w:t xml:space="preserve">供货者许可证、供货凭证以及产品合格证明等相关的证明资料。当事人提供的《市场内门市租赁协议书》显示，当事人经营场所建筑面积：28平方米；当事人类型属于个体工商户，按照规定经营类型应当判定为小餐饮。当事人在未依法取得《食品小作坊小餐饮登记证》的情况下，在该处擅自从事餐饮服务的经营活动。鉴于当事人的上述行为， 本局依法向当事人下达了《责令改正通知书》（秦市监责改〔 2024〕综52号）；责令当事人立即予以改正；要求当事人按照规定依法取得《食品小作坊小餐饮登记证》后方可开展餐饮服务的经营活动，并建立进货查验记录制度。2024年6月18日，当事人制定并向本局提交了《整改报告》并主动停止了餐饮服务的经营活动，当事人对开展经营活动中存在的上述问题制定了整改措施并进行了改正。在调查期间未对当事人采取行政强制措施。 </w:t>
      </w:r>
    </w:p>
    <w:p>
      <w:pPr>
        <w:ind w:right="233" w:rightChars="111" w:firstLine="640" w:firstLineChars="200"/>
        <w:jc w:val="left"/>
        <w:rPr>
          <w:rFonts w:hint="eastAsia" w:ascii="仿宋" w:hAnsi="仿宋" w:eastAsia="仿宋" w:cs="仿宋"/>
          <w:bCs/>
          <w:sz w:val="32"/>
          <w:szCs w:val="32"/>
          <w:u w:val="none"/>
        </w:rPr>
      </w:pPr>
      <w:r>
        <w:rPr>
          <w:rFonts w:hint="eastAsia" w:ascii="仿宋" w:hAnsi="仿宋" w:eastAsia="仿宋" w:cs="仿宋"/>
          <w:bCs/>
          <w:sz w:val="32"/>
          <w:szCs w:val="32"/>
          <w:u w:val="none"/>
        </w:rPr>
        <w:t>上述事实，主要有以下证据证明：</w:t>
      </w:r>
    </w:p>
    <w:p>
      <w:pPr>
        <w:ind w:right="233" w:rightChars="111"/>
        <w:jc w:val="left"/>
        <w:rPr>
          <w:rFonts w:hint="eastAsia" w:ascii="仿宋" w:hAnsi="仿宋" w:eastAsia="仿宋" w:cs="仿宋"/>
          <w:bCs/>
          <w:sz w:val="32"/>
          <w:szCs w:val="32"/>
          <w:u w:val="none"/>
        </w:rPr>
      </w:pPr>
      <w:r>
        <w:rPr>
          <w:rFonts w:hint="eastAsia" w:ascii="仿宋" w:hAnsi="仿宋" w:eastAsia="仿宋" w:cs="仿宋"/>
          <w:bCs/>
          <w:sz w:val="32"/>
          <w:szCs w:val="32"/>
          <w:u w:val="none"/>
        </w:rPr>
        <w:t xml:space="preserve">1.当事人授权委托人签字盖章确认的当事人营业执照、经营者刘磊身份证复印件各一份；个体工商户变更登记（备案）审核表复印件二份；登记通知书、证明复印件各一份；证明了当事人的基本信息以及经营者身份信息等相关事项。                               </w:t>
      </w:r>
    </w:p>
    <w:p>
      <w:pPr>
        <w:ind w:right="233" w:rightChars="111"/>
        <w:jc w:val="left"/>
        <w:rPr>
          <w:rFonts w:hint="eastAsia" w:ascii="仿宋" w:hAnsi="仿宋" w:eastAsia="仿宋" w:cs="仿宋"/>
          <w:bCs/>
          <w:sz w:val="32"/>
          <w:szCs w:val="32"/>
          <w:u w:val="none"/>
        </w:rPr>
      </w:pPr>
      <w:r>
        <w:rPr>
          <w:rFonts w:hint="eastAsia" w:ascii="仿宋" w:hAnsi="仿宋" w:eastAsia="仿宋" w:cs="仿宋"/>
          <w:bCs/>
          <w:sz w:val="32"/>
          <w:szCs w:val="32"/>
          <w:u w:val="none"/>
        </w:rPr>
        <w:t xml:space="preserve">2. 当事人为授权委托人刘德顺出具的授权委托书一份；受托人刘德顺身份证复印件一份；证明了受托人自然人身份信息以及当事人委托的真实性以及委托权限等相关事项。                                        </w:t>
      </w:r>
    </w:p>
    <w:p>
      <w:pPr>
        <w:ind w:right="233" w:rightChars="111"/>
        <w:jc w:val="left"/>
        <w:rPr>
          <w:rFonts w:hint="eastAsia" w:ascii="仿宋" w:hAnsi="仿宋" w:eastAsia="仿宋" w:cs="仿宋"/>
          <w:bCs/>
          <w:sz w:val="32"/>
          <w:szCs w:val="32"/>
          <w:u w:val="none"/>
        </w:rPr>
      </w:pPr>
      <w:r>
        <w:rPr>
          <w:rFonts w:hint="eastAsia" w:ascii="仿宋" w:hAnsi="仿宋" w:eastAsia="仿宋" w:cs="仿宋"/>
          <w:bCs/>
          <w:sz w:val="32"/>
          <w:szCs w:val="32"/>
          <w:u w:val="none"/>
        </w:rPr>
        <w:t xml:space="preserve">3.对当事人经营场所现场笔录一份；现场检查照片打印件五份；对授权委托人刘德顺询问笔录一份；当事人食品召回公告一份；当事人《市场内门市租赁协议书》复印件一份；证明了当事人开展经营活动以及经营不符合食品安全标准的食品的违法事实、违法经营食品货值金额、违法所得等相关事项。                                                </w:t>
      </w:r>
    </w:p>
    <w:p>
      <w:pPr>
        <w:ind w:right="233" w:rightChars="111"/>
        <w:jc w:val="left"/>
        <w:rPr>
          <w:rFonts w:hint="eastAsia" w:ascii="仿宋" w:hAnsi="仿宋" w:eastAsia="仿宋" w:cs="仿宋"/>
          <w:bCs/>
          <w:sz w:val="32"/>
          <w:szCs w:val="32"/>
          <w:u w:val="none"/>
        </w:rPr>
      </w:pPr>
      <w:r>
        <w:rPr>
          <w:rFonts w:hint="eastAsia" w:ascii="仿宋" w:hAnsi="仿宋" w:eastAsia="仿宋" w:cs="仿宋"/>
          <w:bCs/>
          <w:sz w:val="32"/>
          <w:szCs w:val="32"/>
          <w:u w:val="none"/>
        </w:rPr>
        <w:t xml:space="preserve">4.对当事人下达的国家食品安全抽样检验告知书、食品安全抽样检验抽样单（非网络）、检验报告各一份；证明了对当事人所经营的食品进行食品安全监督抽检以及该批次“海螺”为不符合食品安全标准的食品的真实性等相关事项。                   </w:t>
      </w:r>
    </w:p>
    <w:p>
      <w:pPr>
        <w:ind w:right="233" w:rightChars="111"/>
        <w:jc w:val="left"/>
        <w:rPr>
          <w:rFonts w:hint="eastAsia" w:ascii="仿宋" w:hAnsi="仿宋" w:eastAsia="仿宋" w:cs="仿宋"/>
          <w:bCs/>
          <w:sz w:val="32"/>
          <w:szCs w:val="32"/>
          <w:u w:val="none"/>
        </w:rPr>
      </w:pPr>
      <w:r>
        <w:rPr>
          <w:rFonts w:hint="eastAsia" w:ascii="仿宋" w:hAnsi="仿宋" w:eastAsia="仿宋" w:cs="仿宋"/>
          <w:bCs/>
          <w:sz w:val="32"/>
          <w:szCs w:val="32"/>
          <w:u w:val="none"/>
        </w:rPr>
        <w:t xml:space="preserve">5. 对当事人下达的《责令改正通知书》一份；当事人整改报告一份；证明了本局对当事人未取得登记证从事食品经营活动与未建立进货查验记录制度的违法行为责令限期改正以及当事人进行改正等相关事项。                                       </w:t>
      </w:r>
    </w:p>
    <w:p>
      <w:pPr>
        <w:ind w:right="233" w:rightChars="111"/>
        <w:jc w:val="left"/>
        <w:rPr>
          <w:rFonts w:hint="eastAsia" w:ascii="仿宋" w:hAnsi="仿宋" w:eastAsia="仿宋" w:cs="仿宋"/>
          <w:bCs/>
          <w:sz w:val="32"/>
          <w:szCs w:val="32"/>
          <w:u w:val="none"/>
        </w:rPr>
      </w:pPr>
      <w:r>
        <w:rPr>
          <w:rFonts w:hint="eastAsia" w:ascii="仿宋" w:hAnsi="仿宋" w:eastAsia="仿宋" w:cs="仿宋"/>
          <w:bCs/>
          <w:sz w:val="32"/>
          <w:szCs w:val="32"/>
          <w:u w:val="none"/>
        </w:rPr>
        <w:t>6. 当事人授权委托人</w:t>
      </w:r>
      <w:r>
        <w:rPr>
          <w:rFonts w:hint="eastAsia" w:ascii="仿宋" w:hAnsi="仿宋" w:eastAsia="仿宋" w:cs="仿宋"/>
          <w:bCs/>
          <w:sz w:val="32"/>
          <w:szCs w:val="32"/>
          <w:u w:val="none"/>
          <w:lang w:eastAsia="zh-CN"/>
        </w:rPr>
        <w:t>刘德顺</w:t>
      </w:r>
      <w:r>
        <w:rPr>
          <w:rFonts w:hint="eastAsia" w:ascii="仿宋" w:hAnsi="仿宋" w:eastAsia="仿宋" w:cs="仿宋"/>
          <w:bCs/>
          <w:sz w:val="32"/>
          <w:szCs w:val="32"/>
          <w:u w:val="none"/>
        </w:rPr>
        <w:t xml:space="preserve">签字盖章确认的当事人向该批次“海螺”供货者的微信转账记录截图打印件二份；证明了当事人所经营的该批次“海螺”的进货来源等相关事项。                                          </w:t>
      </w:r>
    </w:p>
    <w:p>
      <w:pPr>
        <w:ind w:right="233" w:rightChars="111" w:firstLine="640" w:firstLineChars="200"/>
        <w:jc w:val="left"/>
        <w:rPr>
          <w:rFonts w:hint="eastAsia" w:ascii="仿宋" w:hAnsi="仿宋" w:eastAsia="仿宋" w:cs="仿宋"/>
          <w:bCs/>
          <w:sz w:val="32"/>
          <w:szCs w:val="32"/>
          <w:u w:val="none"/>
        </w:rPr>
      </w:pPr>
      <w:r>
        <w:rPr>
          <w:rFonts w:hint="eastAsia" w:ascii="仿宋" w:hAnsi="仿宋" w:eastAsia="仿宋" w:cs="仿宋"/>
          <w:bCs/>
          <w:sz w:val="32"/>
          <w:szCs w:val="32"/>
          <w:u w:val="none"/>
        </w:rPr>
        <w:t>202</w:t>
      </w:r>
      <w:r>
        <w:rPr>
          <w:rFonts w:hint="eastAsia" w:ascii="仿宋" w:hAnsi="仿宋" w:eastAsia="仿宋" w:cs="仿宋"/>
          <w:bCs/>
          <w:sz w:val="32"/>
          <w:szCs w:val="32"/>
          <w:u w:val="none"/>
          <w:lang w:val="en-US" w:eastAsia="zh-CN"/>
        </w:rPr>
        <w:t>4</w:t>
      </w:r>
      <w:r>
        <w:rPr>
          <w:rFonts w:hint="eastAsia" w:ascii="仿宋" w:hAnsi="仿宋" w:eastAsia="仿宋" w:cs="仿宋"/>
          <w:bCs/>
          <w:sz w:val="32"/>
          <w:szCs w:val="32"/>
          <w:u w:val="none"/>
        </w:rPr>
        <w:t>年</w:t>
      </w:r>
      <w:r>
        <w:rPr>
          <w:rFonts w:hint="eastAsia" w:ascii="仿宋" w:hAnsi="仿宋" w:eastAsia="仿宋" w:cs="仿宋"/>
          <w:bCs/>
          <w:sz w:val="32"/>
          <w:szCs w:val="32"/>
          <w:u w:val="none"/>
          <w:lang w:val="en-US" w:eastAsia="zh-CN"/>
        </w:rPr>
        <w:t>8</w:t>
      </w:r>
      <w:r>
        <w:rPr>
          <w:rFonts w:hint="eastAsia" w:ascii="仿宋" w:hAnsi="仿宋" w:eastAsia="仿宋" w:cs="仿宋"/>
          <w:bCs/>
          <w:sz w:val="32"/>
          <w:szCs w:val="32"/>
          <w:u w:val="none"/>
        </w:rPr>
        <w:t>月</w:t>
      </w:r>
      <w:r>
        <w:rPr>
          <w:rFonts w:hint="eastAsia" w:ascii="仿宋" w:hAnsi="仿宋" w:eastAsia="仿宋" w:cs="仿宋"/>
          <w:bCs/>
          <w:sz w:val="32"/>
          <w:szCs w:val="32"/>
          <w:u w:val="none"/>
          <w:lang w:val="en-US" w:eastAsia="zh-CN"/>
        </w:rPr>
        <w:t>8</w:t>
      </w:r>
      <w:r>
        <w:rPr>
          <w:rFonts w:hint="eastAsia" w:ascii="仿宋" w:hAnsi="仿宋" w:eastAsia="仿宋" w:cs="仿宋"/>
          <w:bCs/>
          <w:sz w:val="32"/>
          <w:szCs w:val="32"/>
          <w:u w:val="none"/>
        </w:rPr>
        <w:t>日</w:t>
      </w:r>
      <w:r>
        <w:rPr>
          <w:rFonts w:hint="eastAsia" w:ascii="仿宋" w:hAnsi="仿宋" w:eastAsia="仿宋" w:cs="仿宋"/>
          <w:bCs/>
          <w:sz w:val="32"/>
          <w:szCs w:val="32"/>
          <w:u w:val="none"/>
          <w:lang w:eastAsia="zh-CN"/>
        </w:rPr>
        <w:t>，本</w:t>
      </w:r>
      <w:r>
        <w:rPr>
          <w:rFonts w:hint="eastAsia" w:ascii="仿宋" w:hAnsi="仿宋" w:eastAsia="仿宋" w:cs="仿宋"/>
          <w:bCs/>
          <w:sz w:val="32"/>
          <w:szCs w:val="32"/>
          <w:u w:val="none"/>
        </w:rPr>
        <w:t>局向当事人送达了《行政处罚告知书》</w:t>
      </w:r>
      <w:r>
        <w:rPr>
          <w:rFonts w:hint="eastAsia" w:ascii="仿宋" w:hAnsi="仿宋" w:eastAsia="仿宋" w:cs="仿宋"/>
          <w:bCs/>
          <w:color w:val="auto"/>
          <w:sz w:val="32"/>
          <w:szCs w:val="32"/>
          <w:u w:val="none"/>
        </w:rPr>
        <w:t>（秦市监罚告[202</w:t>
      </w:r>
      <w:r>
        <w:rPr>
          <w:rFonts w:hint="eastAsia" w:ascii="仿宋" w:hAnsi="仿宋" w:eastAsia="仿宋" w:cs="仿宋"/>
          <w:bCs/>
          <w:color w:val="auto"/>
          <w:sz w:val="32"/>
          <w:szCs w:val="32"/>
          <w:u w:val="none"/>
          <w:lang w:val="en-US" w:eastAsia="zh-CN"/>
        </w:rPr>
        <w:t>4</w:t>
      </w:r>
      <w:r>
        <w:rPr>
          <w:rFonts w:hint="eastAsia" w:ascii="仿宋" w:hAnsi="仿宋" w:eastAsia="仿宋" w:cs="仿宋"/>
          <w:bCs/>
          <w:color w:val="auto"/>
          <w:sz w:val="32"/>
          <w:szCs w:val="32"/>
          <w:u w:val="none"/>
        </w:rPr>
        <w:t>]1</w:t>
      </w:r>
      <w:r>
        <w:rPr>
          <w:rFonts w:hint="eastAsia" w:ascii="仿宋" w:hAnsi="仿宋" w:eastAsia="仿宋" w:cs="仿宋"/>
          <w:bCs/>
          <w:color w:val="auto"/>
          <w:sz w:val="32"/>
          <w:szCs w:val="32"/>
          <w:u w:val="none"/>
          <w:lang w:val="en-US" w:eastAsia="zh-CN"/>
        </w:rPr>
        <w:t>063</w:t>
      </w:r>
      <w:r>
        <w:rPr>
          <w:rFonts w:hint="eastAsia" w:ascii="仿宋" w:hAnsi="仿宋" w:eastAsia="仿宋" w:cs="仿宋"/>
          <w:bCs/>
          <w:color w:val="auto"/>
          <w:sz w:val="32"/>
          <w:szCs w:val="32"/>
          <w:u w:val="none"/>
        </w:rPr>
        <w:t>号）</w:t>
      </w:r>
      <w:r>
        <w:rPr>
          <w:rFonts w:hint="eastAsia" w:ascii="仿宋" w:hAnsi="仿宋" w:eastAsia="仿宋" w:cs="仿宋"/>
          <w:bCs/>
          <w:sz w:val="32"/>
          <w:szCs w:val="32"/>
          <w:u w:val="none"/>
        </w:rPr>
        <w:t>，告知了本局拟作出行政处罚的内容及事实、理由、依据，当事人自收到该告知书之日起五个工作日内未行使陈述、申辩权，未要求听证。</w:t>
      </w:r>
    </w:p>
    <w:p>
      <w:pPr>
        <w:ind w:right="233" w:rightChars="111" w:firstLine="640" w:firstLineChars="200"/>
        <w:jc w:val="left"/>
        <w:rPr>
          <w:rFonts w:hint="eastAsia" w:ascii="仿宋" w:hAnsi="仿宋" w:eastAsia="仿宋" w:cs="仿宋"/>
          <w:bCs/>
          <w:sz w:val="32"/>
          <w:szCs w:val="32"/>
          <w:u w:val="none"/>
        </w:rPr>
      </w:pPr>
      <w:r>
        <w:rPr>
          <w:rFonts w:hint="eastAsia" w:ascii="仿宋" w:hAnsi="仿宋" w:eastAsia="仿宋" w:cs="仿宋"/>
          <w:bCs/>
          <w:sz w:val="32"/>
          <w:szCs w:val="32"/>
          <w:u w:val="none"/>
        </w:rPr>
        <w:t>本局认为，当事人的上述行为违反了《中华人民共和国食品安全法》第三十四条第（二）项：“禁止生产经营下列食品、食品添加剂、食品相关产品： （二）致病性微生物，农药残留、兽药残留、生物毒素、重金属等污染物质以及其他危害人体健康的物质含量超过食品安全标准限量的食品、食品添加剂、食品相关产品；”、《河北省食品小作坊小餐饮小摊点管理条例》第二十七条：“小餐饮不得经营裱花蛋糕、生食水产品以及法律、法规禁止经营的其他食品。”的规定，</w:t>
      </w:r>
      <w:r>
        <w:rPr>
          <w:rFonts w:hint="eastAsia" w:ascii="仿宋" w:hAnsi="仿宋" w:eastAsia="仿宋" w:cs="仿宋"/>
          <w:bCs/>
          <w:sz w:val="32"/>
          <w:szCs w:val="32"/>
          <w:u w:val="none"/>
          <w:lang w:eastAsia="zh-CN"/>
        </w:rPr>
        <w:t>属于</w:t>
      </w:r>
      <w:r>
        <w:rPr>
          <w:rFonts w:hint="eastAsia" w:ascii="仿宋" w:hAnsi="仿宋" w:eastAsia="仿宋" w:cs="仿宋"/>
          <w:bCs/>
          <w:sz w:val="32"/>
          <w:szCs w:val="32"/>
          <w:u w:val="none"/>
        </w:rPr>
        <w:t xml:space="preserve">经营不符合食品安全标准的食品的违法行为。                                                            </w:t>
      </w:r>
    </w:p>
    <w:p>
      <w:pPr>
        <w:ind w:right="233" w:rightChars="111" w:firstLine="640" w:firstLineChars="200"/>
        <w:jc w:val="left"/>
        <w:rPr>
          <w:rFonts w:hint="eastAsia" w:ascii="仿宋" w:hAnsi="仿宋" w:eastAsia="仿宋" w:cs="楷体_GB2312"/>
          <w:bCs/>
          <w:color w:val="000000"/>
          <w:sz w:val="32"/>
          <w:szCs w:val="32"/>
        </w:rPr>
      </w:pPr>
      <w:r>
        <w:rPr>
          <w:rFonts w:hint="eastAsia" w:ascii="仿宋" w:hAnsi="仿宋" w:eastAsia="仿宋" w:cs="楷体_GB2312"/>
          <w:bCs/>
          <w:color w:val="000000"/>
          <w:sz w:val="32"/>
          <w:szCs w:val="32"/>
        </w:rPr>
        <w:t xml:space="preserve">当事人经营不符合食品安全标准的食品的违法行为违反了《中华人民共和国食品安全法》第三十四条第（二）项、《河北省食品小作坊小餐饮小摊点管理条例》第二十七条的规定，依据《中华人民共和国食品安全法》第一百二十七条、《河北省食品小作坊小餐饮小摊点管理条例》第五十条的规定，应予以行政处罚。鉴于当事人事后积极配合市场监督管理部门调查，如实陈述违法事实，并主动提供证据材料；依据《河北省市场监督管理系统行政处罚裁量权适用规则》第十五条第（二）项的规定，对当事人可以依法从轻行政处罚。     </w:t>
      </w:r>
    </w:p>
    <w:p>
      <w:pPr>
        <w:ind w:right="233" w:rightChars="111" w:firstLine="640" w:firstLineChars="200"/>
        <w:jc w:val="left"/>
        <w:rPr>
          <w:rFonts w:hint="eastAsia" w:ascii="仿宋" w:hAnsi="仿宋" w:eastAsia="仿宋" w:cs="楷体_GB2312"/>
          <w:bCs/>
          <w:color w:val="000000"/>
          <w:sz w:val="32"/>
          <w:szCs w:val="32"/>
        </w:rPr>
      </w:pPr>
      <w:r>
        <w:rPr>
          <w:rFonts w:hint="eastAsia" w:ascii="仿宋" w:hAnsi="仿宋" w:eastAsia="仿宋" w:cs="楷体_GB2312"/>
          <w:bCs/>
          <w:color w:val="000000"/>
          <w:sz w:val="32"/>
          <w:szCs w:val="32"/>
        </w:rPr>
        <w:t xml:space="preserve"> 结合案件实际情况，经综合考量对当事人从轻行政处罚。                                                         </w:t>
      </w:r>
    </w:p>
    <w:p>
      <w:pPr>
        <w:ind w:right="233" w:rightChars="111" w:firstLine="640" w:firstLineChars="200"/>
        <w:jc w:val="left"/>
        <w:rPr>
          <w:rFonts w:hint="eastAsia" w:ascii="仿宋" w:hAnsi="仿宋" w:eastAsia="仿宋" w:cs="楷体_GB2312"/>
          <w:bCs/>
          <w:color w:val="000000"/>
          <w:sz w:val="32"/>
          <w:szCs w:val="32"/>
        </w:rPr>
      </w:pPr>
      <w:r>
        <w:rPr>
          <w:rFonts w:hint="eastAsia" w:ascii="仿宋" w:hAnsi="仿宋" w:eastAsia="仿宋" w:cs="楷体_GB2312"/>
          <w:bCs/>
          <w:color w:val="000000"/>
          <w:sz w:val="32"/>
          <w:szCs w:val="32"/>
        </w:rPr>
        <w:t xml:space="preserve">综上，对当事人经营不符合食品安全标准的食品的违法行为，依据《中华人民共和国食品安全法》第一百二十七条：“对食品生产加工小作坊、食品摊贩等的违法行为的处罚，依照省、自治区、直辖市制定的具体管理办法执行。”、《河北省食品小作坊小餐饮小摊点管理条例》第五十条：“小作坊、小餐饮、小摊点违反本条例第二十一条、第二十七条、第三十一条规定，由县（市、区）人民政府食品药品监督管理部门没收违法所得、违法生产经营的食品和用于违法生产经营的食品添加剂、原辅材料，并处五千元以上一万五千元以下罚款；情节严重的，由原发证部门吊销登记证、注销备案卡，并没收用于违法生产经营的工具、设备等物品。”的规定，参照《河北省市场监督管理系统行政处罚裁量权适用规则》第十五条第（二）项的规定，责令当事人改正上述违法行为，并决定处罚如下 ：                                             </w:t>
      </w:r>
    </w:p>
    <w:p>
      <w:pPr>
        <w:numPr>
          <w:ilvl w:val="0"/>
          <w:numId w:val="0"/>
        </w:numPr>
        <w:ind w:right="233" w:rightChars="111" w:firstLine="640" w:firstLineChars="200"/>
        <w:jc w:val="left"/>
        <w:rPr>
          <w:rFonts w:hint="eastAsia" w:ascii="仿宋" w:hAnsi="仿宋" w:eastAsia="仿宋" w:cs="楷体_GB2312"/>
          <w:bCs/>
          <w:color w:val="000000"/>
          <w:sz w:val="32"/>
          <w:szCs w:val="32"/>
        </w:rPr>
      </w:pPr>
      <w:r>
        <w:rPr>
          <w:rFonts w:hint="eastAsia" w:ascii="仿宋" w:hAnsi="仿宋" w:eastAsia="仿宋" w:cs="楷体_GB2312"/>
          <w:bCs/>
          <w:color w:val="000000"/>
          <w:sz w:val="32"/>
          <w:szCs w:val="32"/>
        </w:rPr>
        <w:t>1、没收违法所得</w:t>
      </w:r>
      <w:r>
        <w:rPr>
          <w:rFonts w:hint="eastAsia" w:ascii="仿宋" w:hAnsi="仿宋" w:eastAsia="仿宋" w:cs="楷体_GB2312"/>
          <w:bCs/>
          <w:color w:val="000000"/>
          <w:sz w:val="32"/>
          <w:szCs w:val="32"/>
          <w:lang w:eastAsia="zh-CN"/>
        </w:rPr>
        <w:t>：</w:t>
      </w:r>
      <w:r>
        <w:rPr>
          <w:rFonts w:hint="eastAsia" w:ascii="仿宋" w:hAnsi="仿宋" w:eastAsia="仿宋" w:cs="楷体_GB2312"/>
          <w:bCs/>
          <w:color w:val="000000"/>
          <w:sz w:val="32"/>
          <w:szCs w:val="32"/>
        </w:rPr>
        <w:t xml:space="preserve">人民币贰佰柒拾贰元伍角整（272.5元）；                                              </w:t>
      </w:r>
    </w:p>
    <w:p>
      <w:pPr>
        <w:numPr>
          <w:ilvl w:val="0"/>
          <w:numId w:val="0"/>
        </w:numPr>
        <w:ind w:right="233" w:rightChars="111" w:firstLine="640" w:firstLineChars="200"/>
        <w:jc w:val="left"/>
        <w:rPr>
          <w:rFonts w:hint="eastAsia" w:ascii="仿宋" w:hAnsi="仿宋" w:eastAsia="仿宋" w:cs="楷体_GB2312"/>
          <w:bCs/>
          <w:color w:val="000000"/>
          <w:sz w:val="32"/>
          <w:szCs w:val="32"/>
        </w:rPr>
      </w:pPr>
      <w:r>
        <w:rPr>
          <w:rFonts w:hint="eastAsia" w:ascii="仿宋" w:hAnsi="仿宋" w:eastAsia="仿宋" w:cs="楷体_GB2312"/>
          <w:bCs/>
          <w:color w:val="000000"/>
          <w:sz w:val="32"/>
          <w:szCs w:val="32"/>
        </w:rPr>
        <w:t>2、罚款</w:t>
      </w:r>
      <w:r>
        <w:rPr>
          <w:rFonts w:hint="eastAsia" w:ascii="仿宋" w:hAnsi="仿宋" w:eastAsia="仿宋" w:cs="楷体_GB2312"/>
          <w:bCs/>
          <w:color w:val="000000"/>
          <w:sz w:val="32"/>
          <w:szCs w:val="32"/>
          <w:lang w:eastAsia="zh-CN"/>
        </w:rPr>
        <w:t>：</w:t>
      </w:r>
      <w:r>
        <w:rPr>
          <w:rFonts w:hint="eastAsia" w:ascii="仿宋" w:hAnsi="仿宋" w:eastAsia="仿宋" w:cs="楷体_GB2312"/>
          <w:bCs/>
          <w:color w:val="000000"/>
          <w:sz w:val="32"/>
          <w:szCs w:val="32"/>
        </w:rPr>
        <w:t xml:space="preserve">人民币伍仟壹佰元整（5100元）；                               </w:t>
      </w:r>
    </w:p>
    <w:p>
      <w:pPr>
        <w:numPr>
          <w:ilvl w:val="0"/>
          <w:numId w:val="0"/>
        </w:numPr>
        <w:ind w:right="233" w:rightChars="111"/>
        <w:jc w:val="left"/>
        <w:rPr>
          <w:rFonts w:hint="eastAsia" w:ascii="仿宋" w:hAnsi="仿宋" w:eastAsia="仿宋" w:cs="楷体_GB2312"/>
          <w:bCs/>
          <w:color w:val="000000"/>
          <w:sz w:val="32"/>
          <w:szCs w:val="32"/>
        </w:rPr>
      </w:pPr>
      <w:r>
        <w:rPr>
          <w:rFonts w:hint="eastAsia" w:ascii="仿宋" w:hAnsi="仿宋" w:eastAsia="仿宋" w:cs="楷体_GB2312"/>
          <w:bCs/>
          <w:color w:val="000000"/>
          <w:sz w:val="32"/>
          <w:szCs w:val="32"/>
        </w:rPr>
        <w:t xml:space="preserve"> </w:t>
      </w:r>
      <w:r>
        <w:rPr>
          <w:rFonts w:hint="eastAsia" w:ascii="仿宋" w:hAnsi="仿宋" w:eastAsia="仿宋" w:cs="楷体_GB2312"/>
          <w:bCs/>
          <w:color w:val="000000"/>
          <w:sz w:val="32"/>
          <w:szCs w:val="32"/>
          <w:lang w:val="en-US" w:eastAsia="zh-CN"/>
        </w:rPr>
        <w:t xml:space="preserve">  </w:t>
      </w:r>
      <w:r>
        <w:rPr>
          <w:rFonts w:hint="eastAsia" w:ascii="仿宋" w:hAnsi="仿宋" w:eastAsia="仿宋" w:cs="楷体_GB2312"/>
          <w:bCs/>
          <w:color w:val="000000"/>
          <w:sz w:val="32"/>
          <w:szCs w:val="32"/>
        </w:rPr>
        <w:t xml:space="preserve">上述合计：人民币伍仟叁佰柒拾贰元伍角整（5372.5元）。                                                                                                                                                 </w:t>
      </w:r>
    </w:p>
    <w:p>
      <w:pPr>
        <w:ind w:right="233" w:rightChars="111" w:firstLine="640" w:firstLineChars="200"/>
        <w:jc w:val="left"/>
        <w:rPr>
          <w:rFonts w:hint="eastAsia" w:ascii="仿宋" w:hAnsi="仿宋" w:eastAsia="仿宋" w:cs="楷体_GB2312"/>
          <w:bCs/>
          <w:color w:val="000000"/>
          <w:sz w:val="32"/>
          <w:szCs w:val="32"/>
        </w:rPr>
      </w:pPr>
      <w:r>
        <w:rPr>
          <w:rFonts w:hint="eastAsia" w:ascii="仿宋" w:hAnsi="仿宋" w:eastAsia="仿宋" w:cs="楷体_GB2312"/>
          <w:bCs/>
          <w:color w:val="000000"/>
          <w:sz w:val="32"/>
          <w:szCs w:val="32"/>
        </w:rPr>
        <w:t xml:space="preserve">当事人应当自收到本处罚决定书之日起十五日内，将罚没款缴至秦皇岛银行金财支行（账户名称：秦皇岛市财政局）；到期不缴纳罚款的，依据《中华人民共和国行政处罚法》第七十二条的规定，本局将每日按罚款数额的百分之三加处罚款，并依法申请人民法院强制执行。                                                                                                                                                           </w:t>
      </w:r>
    </w:p>
    <w:p>
      <w:pPr>
        <w:ind w:right="233" w:rightChars="111" w:firstLine="640" w:firstLineChars="200"/>
        <w:jc w:val="left"/>
        <w:rPr>
          <w:rFonts w:hint="eastAsia" w:ascii="仿宋" w:hAnsi="仿宋" w:eastAsia="仿宋" w:cs="楷体_GB2312"/>
          <w:bCs/>
          <w:color w:val="000000"/>
          <w:sz w:val="32"/>
          <w:szCs w:val="32"/>
        </w:rPr>
      </w:pPr>
      <w:r>
        <w:rPr>
          <w:rFonts w:hint="eastAsia" w:ascii="仿宋" w:hAnsi="仿宋" w:eastAsia="仿宋" w:cs="楷体_GB2312"/>
          <w:bCs/>
          <w:color w:val="000000"/>
          <w:sz w:val="32"/>
          <w:szCs w:val="32"/>
        </w:rPr>
        <w:t>如你（单位）不服本行政处罚决定，可以在收到本行政处罚决定书之日起六十日内向秦皇岛市</w:t>
      </w:r>
      <w:r>
        <w:rPr>
          <w:rFonts w:hint="eastAsia" w:ascii="仿宋" w:hAnsi="仿宋" w:eastAsia="仿宋" w:cs="楷体_GB2312"/>
          <w:bCs/>
          <w:color w:val="000000"/>
          <w:sz w:val="32"/>
          <w:szCs w:val="32"/>
          <w:lang w:eastAsia="zh-CN"/>
        </w:rPr>
        <w:t>人民政府</w:t>
      </w:r>
      <w:r>
        <w:rPr>
          <w:rFonts w:hint="eastAsia" w:ascii="仿宋" w:hAnsi="仿宋" w:eastAsia="仿宋" w:cs="楷体_GB2312"/>
          <w:bCs/>
          <w:color w:val="000000"/>
          <w:sz w:val="32"/>
          <w:szCs w:val="32"/>
        </w:rPr>
        <w:t xml:space="preserve">申请行政复议；也可以在六个月内依法向秦皇岛市海港区人民法院提起行政诉讼。申请行政复议或者提起行政诉讼期间，行政处罚不停止执行。                                                             </w:t>
      </w:r>
    </w:p>
    <w:p>
      <w:pPr>
        <w:ind w:right="233" w:rightChars="111" w:firstLine="640" w:firstLineChars="200"/>
        <w:jc w:val="left"/>
        <w:rPr>
          <w:rFonts w:hint="eastAsia" w:ascii="仿宋" w:hAnsi="仿宋" w:eastAsia="仿宋" w:cs="楷体_GB2312"/>
          <w:bCs/>
          <w:color w:val="000000"/>
          <w:sz w:val="32"/>
          <w:szCs w:val="32"/>
        </w:rPr>
      </w:pPr>
      <w:r>
        <w:rPr>
          <w:rFonts w:hint="eastAsia" w:ascii="仿宋" w:hAnsi="仿宋" w:eastAsia="仿宋" w:cs="楷体_GB2312"/>
          <w:bCs/>
          <w:color w:val="000000"/>
          <w:sz w:val="32"/>
          <w:szCs w:val="32"/>
        </w:rPr>
        <w:t xml:space="preserve">本局将依法向社会公示本行政处罚决定信息。                  </w:t>
      </w:r>
    </w:p>
    <w:p>
      <w:pPr>
        <w:ind w:right="233" w:rightChars="111" w:firstLine="4160" w:firstLineChars="1300"/>
        <w:jc w:val="left"/>
        <w:rPr>
          <w:rFonts w:hint="eastAsia" w:ascii="仿宋" w:hAnsi="仿宋" w:eastAsia="仿宋" w:cs="楷体_GB2312"/>
          <w:bCs/>
          <w:color w:val="000000"/>
          <w:sz w:val="32"/>
          <w:szCs w:val="32"/>
        </w:rPr>
      </w:pPr>
    </w:p>
    <w:p>
      <w:pPr>
        <w:ind w:right="233" w:rightChars="111" w:firstLine="4160" w:firstLineChars="1300"/>
        <w:jc w:val="left"/>
        <w:rPr>
          <w:rFonts w:hint="eastAsia" w:ascii="仿宋" w:hAnsi="仿宋" w:eastAsia="仿宋" w:cs="楷体_GB2312"/>
          <w:bCs/>
          <w:color w:val="000000"/>
          <w:sz w:val="32"/>
          <w:szCs w:val="32"/>
        </w:rPr>
      </w:pPr>
      <w:r>
        <w:rPr>
          <w:rFonts w:hint="eastAsia" w:ascii="仿宋" w:hAnsi="仿宋" w:eastAsia="仿宋" w:cs="楷体_GB2312"/>
          <w:bCs/>
          <w:color w:val="000000"/>
          <w:sz w:val="32"/>
          <w:szCs w:val="32"/>
        </w:rPr>
        <w:t xml:space="preserve">秦皇岛市市场监督管理局                                                                    </w:t>
      </w:r>
    </w:p>
    <w:p>
      <w:pPr>
        <w:ind w:right="233" w:rightChars="111" w:firstLine="640" w:firstLineChars="200"/>
        <w:jc w:val="left"/>
        <w:rPr>
          <w:rFonts w:hint="eastAsia" w:ascii="仿宋" w:hAnsi="仿宋" w:eastAsia="仿宋" w:cs="黑体"/>
          <w:b/>
          <w:bCs/>
          <w:color w:val="000000"/>
          <w:sz w:val="32"/>
          <w:szCs w:val="32"/>
        </w:rPr>
      </w:pPr>
      <w:r>
        <w:rPr>
          <w:rFonts w:hint="eastAsia" w:ascii="仿宋" w:hAnsi="仿宋" w:eastAsia="仿宋" w:cs="楷体_GB2312"/>
          <w:bCs/>
          <w:color w:val="000000"/>
          <w:sz w:val="32"/>
          <w:szCs w:val="32"/>
          <w:lang w:val="en-US" w:eastAsia="zh-CN"/>
        </w:rPr>
        <w:t xml:space="preserve">                         </w:t>
      </w:r>
      <w:r>
        <w:rPr>
          <w:rFonts w:hint="eastAsia" w:ascii="仿宋" w:hAnsi="仿宋" w:eastAsia="仿宋" w:cs="楷体_GB2312"/>
          <w:bCs/>
          <w:color w:val="000000"/>
          <w:sz w:val="32"/>
          <w:szCs w:val="32"/>
        </w:rPr>
        <w:t xml:space="preserve"> </w:t>
      </w:r>
      <w:r>
        <w:rPr>
          <w:rFonts w:hint="eastAsia" w:ascii="仿宋" w:hAnsi="仿宋" w:eastAsia="仿宋" w:cs="楷体_GB2312"/>
          <w:bCs/>
          <w:color w:val="000000"/>
          <w:sz w:val="32"/>
          <w:szCs w:val="32"/>
          <w:lang w:val="en-US" w:eastAsia="zh-CN"/>
        </w:rPr>
        <w:t>2024</w:t>
      </w:r>
      <w:r>
        <w:rPr>
          <w:rFonts w:hint="eastAsia" w:ascii="仿宋" w:hAnsi="仿宋" w:eastAsia="仿宋" w:cs="楷体_GB2312"/>
          <w:bCs/>
          <w:color w:val="000000"/>
          <w:sz w:val="32"/>
          <w:szCs w:val="32"/>
        </w:rPr>
        <w:t>年</w:t>
      </w:r>
      <w:r>
        <w:rPr>
          <w:rFonts w:hint="eastAsia" w:ascii="仿宋" w:hAnsi="仿宋" w:eastAsia="仿宋" w:cs="楷体_GB2312"/>
          <w:bCs/>
          <w:color w:val="000000"/>
          <w:sz w:val="32"/>
          <w:szCs w:val="32"/>
          <w:lang w:val="en-US" w:eastAsia="zh-CN"/>
        </w:rPr>
        <w:t>8</w:t>
      </w:r>
      <w:r>
        <w:rPr>
          <w:rFonts w:hint="eastAsia" w:ascii="仿宋" w:hAnsi="仿宋" w:eastAsia="仿宋" w:cs="楷体_GB2312"/>
          <w:bCs/>
          <w:color w:val="000000"/>
          <w:sz w:val="32"/>
          <w:szCs w:val="32"/>
        </w:rPr>
        <w:t>月</w:t>
      </w:r>
      <w:r>
        <w:rPr>
          <w:rFonts w:hint="eastAsia" w:ascii="仿宋" w:hAnsi="仿宋" w:eastAsia="仿宋" w:cs="楷体_GB2312"/>
          <w:bCs/>
          <w:color w:val="000000"/>
          <w:sz w:val="32"/>
          <w:szCs w:val="32"/>
          <w:lang w:val="en-US" w:eastAsia="zh-CN"/>
        </w:rPr>
        <w:t>19</w:t>
      </w:r>
      <w:r>
        <w:rPr>
          <w:rFonts w:hint="eastAsia" w:ascii="仿宋" w:hAnsi="仿宋" w:eastAsia="仿宋" w:cs="楷体_GB2312"/>
          <w:bCs/>
          <w:color w:val="000000"/>
          <w:sz w:val="32"/>
          <w:szCs w:val="32"/>
        </w:rPr>
        <w:t>日</w:t>
      </w: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pPr>
        <w:wordWrap w:val="0"/>
        <w:spacing w:line="520" w:lineRule="exact"/>
        <w:rPr>
          <w:rFonts w:ascii="仿宋" w:hAnsi="仿宋" w:eastAsia="仿宋" w:cs="宋体"/>
          <w:color w:val="000000"/>
          <w:sz w:val="32"/>
          <w:szCs w:val="32"/>
          <w:u w:val="single"/>
        </w:rPr>
      </w:pPr>
      <w:r>
        <w:rPr>
          <w:rFonts w:ascii="仿宋" w:hAnsi="仿宋" w:eastAsia="仿宋" w:cs="宋体"/>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theme="minorEastAsia"/>
          <w:color w:val="000000"/>
          <w:sz w:val="32"/>
          <w:szCs w:val="32"/>
        </w:rPr>
        <w:t>。</w:t>
      </w:r>
    </w:p>
    <w:p>
      <w:pPr>
        <w:rPr>
          <w:rFonts w:asciiTheme="minorEastAsia" w:hAnsiTheme="minorEastAsia" w:cstheme="minorEastAsia"/>
          <w:sz w:val="32"/>
          <w:szCs w:val="32"/>
        </w:rPr>
      </w:pPr>
    </w:p>
    <w:sectPr>
      <w:footerReference r:id="rId3" w:type="default"/>
      <w:pgSz w:w="11906" w:h="16838"/>
      <w:pgMar w:top="1304" w:right="1417" w:bottom="124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NlZTUzMDIyYWIwYjRmNTQ1YTQ5ZjMxNDE4NjU5YWUifQ=="/>
  </w:docVars>
  <w:rsids>
    <w:rsidRoot w:val="00261B45"/>
    <w:rsid w:val="00020638"/>
    <w:rsid w:val="0003337C"/>
    <w:rsid w:val="00081C4C"/>
    <w:rsid w:val="000B3787"/>
    <w:rsid w:val="0017746D"/>
    <w:rsid w:val="001D64C4"/>
    <w:rsid w:val="00261B45"/>
    <w:rsid w:val="002B07B9"/>
    <w:rsid w:val="003357AE"/>
    <w:rsid w:val="003861B2"/>
    <w:rsid w:val="003D14F3"/>
    <w:rsid w:val="003E59AF"/>
    <w:rsid w:val="004F2F16"/>
    <w:rsid w:val="00545F90"/>
    <w:rsid w:val="005812F4"/>
    <w:rsid w:val="005A1325"/>
    <w:rsid w:val="00601471"/>
    <w:rsid w:val="00612EA9"/>
    <w:rsid w:val="007A73BC"/>
    <w:rsid w:val="007F7427"/>
    <w:rsid w:val="008337AA"/>
    <w:rsid w:val="00925A9B"/>
    <w:rsid w:val="00934C3A"/>
    <w:rsid w:val="00940A04"/>
    <w:rsid w:val="0097082C"/>
    <w:rsid w:val="009C156C"/>
    <w:rsid w:val="009F19C5"/>
    <w:rsid w:val="009F212A"/>
    <w:rsid w:val="00A06519"/>
    <w:rsid w:val="00A178AB"/>
    <w:rsid w:val="00B44BED"/>
    <w:rsid w:val="00BD5B48"/>
    <w:rsid w:val="00C13D0C"/>
    <w:rsid w:val="00C14840"/>
    <w:rsid w:val="00C573C9"/>
    <w:rsid w:val="00C80EBC"/>
    <w:rsid w:val="00CE36D2"/>
    <w:rsid w:val="00CE6A5B"/>
    <w:rsid w:val="00DB5217"/>
    <w:rsid w:val="00E12E17"/>
    <w:rsid w:val="00E246BC"/>
    <w:rsid w:val="00E40DEB"/>
    <w:rsid w:val="00EF02BE"/>
    <w:rsid w:val="00F42CA4"/>
    <w:rsid w:val="00F77967"/>
    <w:rsid w:val="00FB229E"/>
    <w:rsid w:val="00FF2AD2"/>
    <w:rsid w:val="01071721"/>
    <w:rsid w:val="018767F9"/>
    <w:rsid w:val="02965836"/>
    <w:rsid w:val="02D54924"/>
    <w:rsid w:val="03EA2651"/>
    <w:rsid w:val="04F43D6F"/>
    <w:rsid w:val="05CD3FD8"/>
    <w:rsid w:val="06782196"/>
    <w:rsid w:val="09E94680"/>
    <w:rsid w:val="0A1D552E"/>
    <w:rsid w:val="0A99133A"/>
    <w:rsid w:val="0B084B61"/>
    <w:rsid w:val="0C821E59"/>
    <w:rsid w:val="0D4B051E"/>
    <w:rsid w:val="0EFE2AE5"/>
    <w:rsid w:val="0FFE2269"/>
    <w:rsid w:val="107233E8"/>
    <w:rsid w:val="1326357C"/>
    <w:rsid w:val="136E2957"/>
    <w:rsid w:val="16051582"/>
    <w:rsid w:val="16D16A80"/>
    <w:rsid w:val="17152542"/>
    <w:rsid w:val="18F14FE3"/>
    <w:rsid w:val="1967313B"/>
    <w:rsid w:val="1A7C56B4"/>
    <w:rsid w:val="1AB1581F"/>
    <w:rsid w:val="1B9431FB"/>
    <w:rsid w:val="1CAF53BD"/>
    <w:rsid w:val="1CD667D0"/>
    <w:rsid w:val="1D0D29CF"/>
    <w:rsid w:val="1D162491"/>
    <w:rsid w:val="1E937BB8"/>
    <w:rsid w:val="1ECA1AC6"/>
    <w:rsid w:val="20522F5E"/>
    <w:rsid w:val="221D3B45"/>
    <w:rsid w:val="23627A12"/>
    <w:rsid w:val="237635F6"/>
    <w:rsid w:val="26F176CF"/>
    <w:rsid w:val="26F22366"/>
    <w:rsid w:val="27FC6C7E"/>
    <w:rsid w:val="281318C7"/>
    <w:rsid w:val="28707897"/>
    <w:rsid w:val="2932059A"/>
    <w:rsid w:val="2B5F1D03"/>
    <w:rsid w:val="2CE02D8A"/>
    <w:rsid w:val="2E8E1CA7"/>
    <w:rsid w:val="30236985"/>
    <w:rsid w:val="30A763AA"/>
    <w:rsid w:val="319C292D"/>
    <w:rsid w:val="322F2560"/>
    <w:rsid w:val="33380927"/>
    <w:rsid w:val="338024EF"/>
    <w:rsid w:val="34C324BE"/>
    <w:rsid w:val="350C42EE"/>
    <w:rsid w:val="355E0625"/>
    <w:rsid w:val="359605E4"/>
    <w:rsid w:val="38A72FFF"/>
    <w:rsid w:val="39C742BF"/>
    <w:rsid w:val="3A1C272D"/>
    <w:rsid w:val="3A791A5E"/>
    <w:rsid w:val="3B2F036E"/>
    <w:rsid w:val="3B54045B"/>
    <w:rsid w:val="3D6A7D83"/>
    <w:rsid w:val="41B234F8"/>
    <w:rsid w:val="43592C00"/>
    <w:rsid w:val="44612D2C"/>
    <w:rsid w:val="45BC42A2"/>
    <w:rsid w:val="4711663E"/>
    <w:rsid w:val="47867568"/>
    <w:rsid w:val="47DB5022"/>
    <w:rsid w:val="49F02912"/>
    <w:rsid w:val="4C826202"/>
    <w:rsid w:val="4D0E4C96"/>
    <w:rsid w:val="4DE720E1"/>
    <w:rsid w:val="4E5A5650"/>
    <w:rsid w:val="50F7329A"/>
    <w:rsid w:val="522321C7"/>
    <w:rsid w:val="52A54CC8"/>
    <w:rsid w:val="52E22C40"/>
    <w:rsid w:val="558A777C"/>
    <w:rsid w:val="57513011"/>
    <w:rsid w:val="5B480E52"/>
    <w:rsid w:val="5C5869BC"/>
    <w:rsid w:val="5CCC4F24"/>
    <w:rsid w:val="5F9C5F6A"/>
    <w:rsid w:val="60056957"/>
    <w:rsid w:val="607C7302"/>
    <w:rsid w:val="61860438"/>
    <w:rsid w:val="61990FB0"/>
    <w:rsid w:val="624E33A5"/>
    <w:rsid w:val="62C84A71"/>
    <w:rsid w:val="63384043"/>
    <w:rsid w:val="63805E0D"/>
    <w:rsid w:val="652E4ACF"/>
    <w:rsid w:val="66012FEB"/>
    <w:rsid w:val="665552C7"/>
    <w:rsid w:val="675853C5"/>
    <w:rsid w:val="6836188A"/>
    <w:rsid w:val="68E87351"/>
    <w:rsid w:val="69C95843"/>
    <w:rsid w:val="6BF55FC2"/>
    <w:rsid w:val="6C821056"/>
    <w:rsid w:val="6E783501"/>
    <w:rsid w:val="6EE17AEF"/>
    <w:rsid w:val="6FCF30CF"/>
    <w:rsid w:val="709D2F56"/>
    <w:rsid w:val="71B4761C"/>
    <w:rsid w:val="73011F50"/>
    <w:rsid w:val="74EA5B80"/>
    <w:rsid w:val="78432372"/>
    <w:rsid w:val="79444B4F"/>
    <w:rsid w:val="79A74F98"/>
    <w:rsid w:val="7A1C4ECC"/>
    <w:rsid w:val="7B9A3006"/>
    <w:rsid w:val="7C6D30E8"/>
    <w:rsid w:val="7D9A64D2"/>
    <w:rsid w:val="7E5F4B53"/>
    <w:rsid w:val="7E885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892843-48C2-4936-BD80-97E106839DF1}">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2648</Words>
  <Characters>2852</Characters>
  <Lines>26</Lines>
  <Paragraphs>7</Paragraphs>
  <TotalTime>17</TotalTime>
  <ScaleCrop>false</ScaleCrop>
  <LinksUpToDate>false</LinksUpToDate>
  <CharactersWithSpaces>4048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毛毛</cp:lastModifiedBy>
  <cp:lastPrinted>2020-11-20T07:09:00Z</cp:lastPrinted>
  <dcterms:modified xsi:type="dcterms:W3CDTF">2024-08-20T02:11:36Z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331E67A037634590AA3C1F91CCBBB972</vt:lpwstr>
  </property>
</Properties>
</file>