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94" w:lineRule="exact"/>
        <w:jc w:val="center"/>
        <w:rPr>
          <w:rFonts w:ascii="Times New Roman" w:hAnsi="Times New Roman" w:eastAsia="方正小标宋简体"/>
          <w:bCs/>
          <w:color w:val="000000"/>
          <w:kern w:val="0"/>
          <w:sz w:val="44"/>
          <w:szCs w:val="44"/>
        </w:rPr>
      </w:pPr>
    </w:p>
    <w:p>
      <w:pPr>
        <w:overflowPunct w:val="0"/>
        <w:adjustRightInd w:val="0"/>
        <w:snapToGrid w:val="0"/>
        <w:spacing w:line="594" w:lineRule="exact"/>
        <w:jc w:val="center"/>
        <w:rPr>
          <w:rFonts w:ascii="Times New Roman" w:hAnsi="Times New Roman" w:eastAsia="仿宋_GB2312"/>
          <w:color w:val="000000"/>
          <w:kern w:val="0"/>
          <w:sz w:val="32"/>
          <w:szCs w:val="32"/>
        </w:rPr>
      </w:pPr>
      <w:r>
        <w:rPr>
          <w:rFonts w:ascii="Times New Roman" w:hAnsi="Times New Roman" w:eastAsia="方正小标宋简体"/>
          <w:bCs/>
          <w:color w:val="000000"/>
          <w:kern w:val="0"/>
          <w:sz w:val="44"/>
          <w:szCs w:val="44"/>
        </w:rPr>
        <w:t>检验检测机构资质认定告知承诺书</w:t>
      </w:r>
    </w:p>
    <w:p>
      <w:pPr>
        <w:shd w:val="clear" w:color="auto" w:fill="FFFFFF"/>
        <w:overflowPunct w:val="0"/>
        <w:adjustRightInd w:val="0"/>
        <w:snapToGrid w:val="0"/>
        <w:spacing w:line="594" w:lineRule="exact"/>
        <w:ind w:firstLine="640" w:firstLineChars="200"/>
        <w:rPr>
          <w:rFonts w:ascii="Times New Roman" w:hAnsi="Times New Roman" w:eastAsia="仿宋_GB2312"/>
          <w:color w:val="000000"/>
          <w:kern w:val="0"/>
          <w:sz w:val="32"/>
          <w:szCs w:val="32"/>
        </w:rPr>
      </w:pPr>
    </w:p>
    <w:p>
      <w:pPr>
        <w:shd w:val="clear" w:color="auto" w:fill="FFFFFF"/>
        <w:overflowPunct w:val="0"/>
        <w:adjustRightInd w:val="0"/>
        <w:snapToGrid w:val="0"/>
        <w:spacing w:line="594"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本机构就申请审批的资质认定事项，作出下列承诺：</w:t>
      </w:r>
    </w:p>
    <w:p>
      <w:pPr>
        <w:shd w:val="clear" w:color="auto" w:fill="FFFFFF"/>
        <w:overflowPunct w:val="0"/>
        <w:adjustRightInd w:val="0"/>
        <w:snapToGrid w:val="0"/>
        <w:spacing w:line="594"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（一）所填写的相关信息真实、准确；</w:t>
      </w:r>
    </w:p>
    <w:p>
      <w:pPr>
        <w:shd w:val="clear" w:color="auto" w:fill="FFFFFF"/>
        <w:overflowPunct w:val="0"/>
        <w:adjustRightInd w:val="0"/>
        <w:snapToGrid w:val="0"/>
        <w:spacing w:line="594"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（二）已经知悉资质认定部门告知的全部内容；</w:t>
      </w:r>
    </w:p>
    <w:p>
      <w:pPr>
        <w:shd w:val="clear" w:color="auto" w:fill="FFFFFF"/>
        <w:overflowPunct w:val="0"/>
        <w:adjustRightInd w:val="0"/>
        <w:snapToGrid w:val="0"/>
        <w:spacing w:line="594"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（三）本机构能够符合资质认定部门告知的条件和技术能力要求，并按照规定接受后续核查；</w:t>
      </w:r>
    </w:p>
    <w:p>
      <w:pPr>
        <w:shd w:val="clear" w:color="auto" w:fill="FFFFFF"/>
        <w:overflowPunct w:val="0"/>
        <w:adjustRightInd w:val="0"/>
        <w:snapToGrid w:val="0"/>
        <w:spacing w:line="594"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（四）本机构能够提交资质认定部门告知的相关材料；</w:t>
      </w:r>
    </w:p>
    <w:p>
      <w:pPr>
        <w:shd w:val="clear" w:color="auto" w:fill="FFFFFF"/>
        <w:overflowPunct w:val="0"/>
        <w:adjustRightInd w:val="0"/>
        <w:snapToGrid w:val="0"/>
        <w:spacing w:line="594"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（五）愿意承担虚假承诺、承诺内容严重不实所引发的相应法律责任；</w:t>
      </w:r>
    </w:p>
    <w:p>
      <w:pPr>
        <w:shd w:val="clear" w:color="auto" w:fill="FFFFFF"/>
        <w:overflowPunct w:val="0"/>
        <w:adjustRightInd w:val="0"/>
        <w:snapToGrid w:val="0"/>
        <w:spacing w:line="594"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（六）所作承诺是本机构的真实意思表示。</w:t>
      </w:r>
    </w:p>
    <w:p>
      <w:pPr>
        <w:shd w:val="clear" w:color="auto" w:fill="FFFFFF"/>
        <w:overflowPunct w:val="0"/>
        <w:adjustRightInd w:val="0"/>
        <w:snapToGrid w:val="0"/>
        <w:spacing w:line="594" w:lineRule="exact"/>
        <w:ind w:firstLine="560" w:firstLineChars="200"/>
        <w:rPr>
          <w:rFonts w:ascii="Times New Roman" w:hAnsi="Times New Roman" w:eastAsia="仿宋_GB2312"/>
          <w:color w:val="000000"/>
          <w:kern w:val="0"/>
          <w:sz w:val="28"/>
          <w:szCs w:val="28"/>
        </w:rPr>
      </w:pPr>
    </w:p>
    <w:p>
      <w:pPr>
        <w:shd w:val="clear" w:color="auto" w:fill="FFFFFF"/>
        <w:overflowPunct w:val="0"/>
        <w:adjustRightInd w:val="0"/>
        <w:snapToGrid w:val="0"/>
        <w:spacing w:line="594" w:lineRule="exact"/>
        <w:rPr>
          <w:rFonts w:ascii="Times New Roman" w:hAnsi="Times New Roman" w:eastAsia="仿宋_GB2312"/>
          <w:b/>
          <w:bCs/>
          <w:color w:val="000000"/>
          <w:kern w:val="0"/>
          <w:sz w:val="28"/>
          <w:szCs w:val="28"/>
          <w:u w:val="single"/>
        </w:rPr>
      </w:pPr>
    </w:p>
    <w:p>
      <w:pPr>
        <w:shd w:val="clear" w:color="auto" w:fill="FFFFFF"/>
        <w:overflowPunct w:val="0"/>
        <w:spacing w:line="594" w:lineRule="exact"/>
        <w:ind w:right="1280"/>
        <w:rPr>
          <w:rFonts w:ascii="Times New Roman" w:hAnsi="Times New Roman" w:eastAsia="仿宋_GB2312"/>
          <w:color w:val="000000"/>
          <w:kern w:val="0"/>
          <w:sz w:val="28"/>
          <w:szCs w:val="28"/>
        </w:rPr>
      </w:pPr>
      <w:r>
        <w:rPr>
          <w:rFonts w:ascii="Times New Roman" w:hAnsi="Times New Roman" w:eastAsia="仿宋_GB2312"/>
          <w:color w:val="000000"/>
          <w:kern w:val="0"/>
          <w:sz w:val="32"/>
          <w:szCs w:val="32"/>
        </w:rPr>
        <w:t xml:space="preserve">                     法定代表人签字：</w:t>
      </w:r>
      <w:r>
        <w:rPr>
          <w:rFonts w:ascii="Times New Roman" w:hAnsi="Times New Roman" w:eastAsia="仿宋_GB2312"/>
          <w:color w:val="000000"/>
          <w:kern w:val="0"/>
          <w:sz w:val="28"/>
          <w:szCs w:val="28"/>
        </w:rPr>
        <w:t xml:space="preserve">                    </w:t>
      </w:r>
    </w:p>
    <w:p>
      <w:pPr>
        <w:shd w:val="clear" w:color="auto" w:fill="FFFFFF"/>
        <w:overflowPunct w:val="0"/>
        <w:spacing w:line="594"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32"/>
          <w:szCs w:val="32"/>
        </w:rPr>
        <w:t xml:space="preserve">                                   （申请机构盖章）</w:t>
      </w:r>
      <w:r>
        <w:rPr>
          <w:rFonts w:ascii="Times New Roman" w:hAnsi="Times New Roman" w:eastAsia="仿宋_GB2312"/>
          <w:color w:val="000000"/>
          <w:kern w:val="0"/>
          <w:sz w:val="28"/>
          <w:szCs w:val="28"/>
        </w:rPr>
        <w:t xml:space="preserve">                       </w:t>
      </w:r>
    </w:p>
    <w:p>
      <w:pPr>
        <w:shd w:val="clear" w:color="auto" w:fill="FFFFFF"/>
        <w:overflowPunct w:val="0"/>
        <w:spacing w:line="594" w:lineRule="exact"/>
        <w:ind w:firstLine="320" w:firstLineChars="100"/>
        <w:rPr>
          <w:rFonts w:ascii="Times New Roman" w:hAnsi="Times New Roman" w:eastAsia="仿宋_GB2312"/>
          <w:color w:val="000000"/>
          <w:kern w:val="0"/>
          <w:sz w:val="28"/>
          <w:szCs w:val="28"/>
        </w:rPr>
      </w:pPr>
      <w:r>
        <w:rPr>
          <w:rFonts w:ascii="Times New Roman" w:hAnsi="Times New Roman" w:eastAsia="仿宋_GB2312"/>
          <w:color w:val="000000"/>
          <w:kern w:val="0"/>
          <w:sz w:val="32"/>
          <w:szCs w:val="32"/>
        </w:rPr>
        <w:t xml:space="preserve">                                    年   月   日                      </w:t>
      </w:r>
    </w:p>
    <w:p>
      <w:pPr>
        <w:shd w:val="clear" w:color="auto" w:fill="FFFFFF"/>
        <w:overflowPunct w:val="0"/>
        <w:spacing w:line="594"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32"/>
          <w:szCs w:val="32"/>
        </w:rPr>
        <w:t xml:space="preserve">                                     （一式两份）</w:t>
      </w:r>
      <w:r>
        <w:rPr>
          <w:rFonts w:ascii="Times New Roman" w:hAnsi="Times New Roman" w:eastAsia="仿宋_GB2312"/>
          <w:color w:val="000000"/>
          <w:kern w:val="0"/>
          <w:sz w:val="28"/>
          <w:szCs w:val="28"/>
        </w:rPr>
        <w:t xml:space="preserve">    </w:t>
      </w:r>
    </w:p>
    <w:p>
      <w:pPr>
        <w:shd w:val="clear" w:color="auto" w:fill="FFFFFF"/>
        <w:overflowPunct w:val="0"/>
        <w:spacing w:line="594" w:lineRule="exact"/>
        <w:rPr>
          <w:rFonts w:ascii="Times New Roman" w:hAnsi="Times New Roman" w:eastAsia="仿宋_GB2312"/>
          <w:color w:val="000000"/>
          <w:kern w:val="0"/>
          <w:sz w:val="28"/>
          <w:szCs w:val="28"/>
        </w:rPr>
      </w:pPr>
    </w:p>
    <w:p>
      <w:pPr>
        <w:shd w:val="clear" w:color="auto" w:fill="FFFFFF"/>
        <w:overflowPunct w:val="0"/>
        <w:spacing w:line="594" w:lineRule="exact"/>
        <w:rPr>
          <w:rFonts w:ascii="Times New Roman" w:hAnsi="Times New Roman" w:eastAsia="仿宋_GB2312"/>
          <w:color w:val="000000"/>
          <w:kern w:val="0"/>
          <w:sz w:val="28"/>
          <w:szCs w:val="28"/>
        </w:rPr>
      </w:pPr>
    </w:p>
    <w:p>
      <w:pPr>
        <w:shd w:val="clear" w:color="auto" w:fill="FFFFFF"/>
        <w:overflowPunct w:val="0"/>
        <w:spacing w:line="594" w:lineRule="exact"/>
        <w:rPr>
          <w:rFonts w:ascii="Times New Roman" w:hAnsi="Times New Roman" w:eastAsia="仿宋_GB2312"/>
          <w:color w:val="000000"/>
          <w:kern w:val="0"/>
          <w:sz w:val="28"/>
          <w:szCs w:val="28"/>
        </w:rPr>
      </w:pPr>
    </w:p>
    <w:p>
      <w:pPr>
        <w:shd w:val="clear" w:color="auto" w:fill="FFFFFF"/>
        <w:overflowPunct w:val="0"/>
        <w:spacing w:line="594" w:lineRule="exact"/>
        <w:rPr>
          <w:rFonts w:ascii="Times New Roman" w:hAnsi="Times New Roman" w:eastAsia="仿宋_GB2312"/>
          <w:color w:val="000000"/>
          <w:kern w:val="0"/>
          <w:sz w:val="28"/>
          <w:szCs w:val="28"/>
        </w:rPr>
      </w:pPr>
    </w:p>
    <w:p>
      <w:pPr>
        <w:shd w:val="clear" w:color="auto" w:fill="FFFFFF"/>
        <w:overflowPunct w:val="0"/>
        <w:spacing w:line="594" w:lineRule="exact"/>
        <w:rPr>
          <w:rFonts w:ascii="Times New Roman" w:hAnsi="Times New Roman" w:eastAsia="仿宋_GB2312"/>
          <w:color w:val="000000"/>
          <w:kern w:val="0"/>
          <w:sz w:val="28"/>
          <w:szCs w:val="28"/>
        </w:rPr>
      </w:pPr>
    </w:p>
    <w:p>
      <w:pPr>
        <w:shd w:val="clear" w:color="auto" w:fill="FFFFFF"/>
        <w:overflowPunct w:val="0"/>
        <w:adjustRightInd w:val="0"/>
        <w:snapToGrid w:val="0"/>
        <w:spacing w:line="594" w:lineRule="exact"/>
        <w:jc w:val="left"/>
        <w:rPr>
          <w:rFonts w:ascii="黑体" w:hAnsi="黑体" w:eastAsia="黑体"/>
          <w:bCs/>
          <w:color w:val="000000"/>
          <w:kern w:val="0"/>
          <w:sz w:val="32"/>
          <w:szCs w:val="32"/>
        </w:rPr>
      </w:pPr>
    </w:p>
    <w:p>
      <w:pPr>
        <w:shd w:val="clear" w:color="auto" w:fill="FFFFFF"/>
        <w:overflowPunct w:val="0"/>
        <w:adjustRightInd w:val="0"/>
        <w:snapToGrid w:val="0"/>
        <w:spacing w:line="594" w:lineRule="exact"/>
        <w:jc w:val="center"/>
        <w:rPr>
          <w:rFonts w:ascii="Times New Roman" w:hAnsi="Times New Roman" w:eastAsia="黑体"/>
          <w:color w:val="000000"/>
          <w:kern w:val="0"/>
          <w:sz w:val="32"/>
          <w:szCs w:val="32"/>
        </w:rPr>
      </w:pPr>
      <w:r>
        <w:rPr>
          <w:rFonts w:ascii="Times New Roman" w:hAnsi="Times New Roman" w:eastAsia="方正小标宋简体"/>
          <w:bCs/>
          <w:color w:val="000000"/>
          <w:kern w:val="0"/>
          <w:sz w:val="44"/>
          <w:szCs w:val="44"/>
        </w:rPr>
        <w:t>资质认定部门的告知内容</w:t>
      </w:r>
    </w:p>
    <w:p>
      <w:pPr>
        <w:shd w:val="clear" w:color="auto" w:fill="FFFFFF"/>
        <w:overflowPunct w:val="0"/>
        <w:adjustRightInd w:val="0"/>
        <w:snapToGrid w:val="0"/>
        <w:spacing w:line="594" w:lineRule="exact"/>
        <w:ind w:firstLine="640" w:firstLineChars="200"/>
        <w:rPr>
          <w:rFonts w:ascii="Times New Roman" w:hAnsi="Times New Roman" w:eastAsia="黑体"/>
          <w:color w:val="000000"/>
          <w:kern w:val="0"/>
          <w:sz w:val="32"/>
          <w:szCs w:val="32"/>
        </w:rPr>
      </w:pPr>
    </w:p>
    <w:p>
      <w:pPr>
        <w:shd w:val="clear" w:color="auto" w:fill="FFFFFF"/>
        <w:overflowPunct w:val="0"/>
        <w:adjustRightInd w:val="0"/>
        <w:snapToGrid w:val="0"/>
        <w:spacing w:line="594" w:lineRule="exact"/>
        <w:ind w:firstLine="640" w:firstLineChars="200"/>
        <w:rPr>
          <w:rFonts w:ascii="Times New Roman" w:hAnsi="Times New Roman" w:eastAsia="黑体"/>
          <w:color w:val="000000"/>
          <w:kern w:val="0"/>
          <w:sz w:val="32"/>
          <w:szCs w:val="32"/>
        </w:rPr>
      </w:pPr>
      <w:r>
        <w:rPr>
          <w:rFonts w:ascii="Times New Roman" w:hAnsi="Times New Roman" w:eastAsia="黑体"/>
          <w:color w:val="000000"/>
          <w:kern w:val="0"/>
          <w:sz w:val="32"/>
          <w:szCs w:val="32"/>
        </w:rPr>
        <w:t>一、审批依据</w:t>
      </w:r>
    </w:p>
    <w:p>
      <w:pPr>
        <w:shd w:val="clear" w:color="auto" w:fill="FFFFFF"/>
        <w:overflowPunct w:val="0"/>
        <w:adjustRightInd w:val="0"/>
        <w:snapToGrid w:val="0"/>
        <w:spacing w:line="594"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本行政审批事项的依据为：</w:t>
      </w:r>
    </w:p>
    <w:p>
      <w:pPr>
        <w:shd w:val="clear" w:color="auto" w:fill="FFFFFF"/>
        <w:overflowPunct w:val="0"/>
        <w:adjustRightInd w:val="0"/>
        <w:snapToGrid w:val="0"/>
        <w:spacing w:line="594"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 xml:space="preserve"> </w:t>
      </w:r>
      <w:r>
        <w:rPr>
          <w:rFonts w:ascii="Times New Roman" w:hAnsi="Times New Roman" w:eastAsia="仿宋_GB2312"/>
          <w:color w:val="000000"/>
          <w:kern w:val="0"/>
          <w:sz w:val="32"/>
          <w:szCs w:val="32"/>
        </w:rPr>
        <w:t>《中华人民共和国计量法》第二十二条规定：为社会提供公证数据的产品质量检验机构，必须经省级以上人民政府计量行政部门对其计量检定、测试的能力和可靠性考核合格。</w:t>
      </w:r>
    </w:p>
    <w:p>
      <w:pPr>
        <w:shd w:val="clear" w:color="auto" w:fill="FFFFFF"/>
        <w:overflowPunct w:val="0"/>
        <w:adjustRightInd w:val="0"/>
        <w:snapToGrid w:val="0"/>
        <w:spacing w:line="594"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 xml:space="preserve"> </w:t>
      </w:r>
      <w:r>
        <w:rPr>
          <w:rFonts w:ascii="Times New Roman" w:hAnsi="Times New Roman" w:eastAsia="仿宋_GB2312"/>
          <w:color w:val="000000"/>
          <w:kern w:val="0"/>
          <w:sz w:val="32"/>
          <w:szCs w:val="32"/>
        </w:rPr>
        <w:t>《中华人民共和国计量法实施细则》</w:t>
      </w:r>
      <w:r>
        <w:rPr>
          <w:rFonts w:ascii="Times New Roman" w:hAnsi="Times New Roman" w:eastAsia="仿宋_GB2312"/>
          <w:color w:val="000000"/>
          <w:kern w:val="0"/>
          <w:sz w:val="32"/>
          <w:szCs w:val="32"/>
          <w:shd w:val="clear" w:color="auto" w:fill="FFFFFF"/>
        </w:rPr>
        <w:t>第二十九条规定：为社会提供公证数据的产品质量检验机构，必须经省级以上人民政府计量行政部门计量认证</w:t>
      </w:r>
      <w:r>
        <w:rPr>
          <w:rFonts w:ascii="Times New Roman" w:hAnsi="Times New Roman" w:eastAsia="仿宋_GB2312"/>
          <w:color w:val="000000"/>
          <w:kern w:val="0"/>
          <w:sz w:val="32"/>
          <w:szCs w:val="32"/>
        </w:rPr>
        <w:t>。</w:t>
      </w:r>
    </w:p>
    <w:p>
      <w:pPr>
        <w:shd w:val="clear" w:color="auto" w:fill="FFFFFF"/>
        <w:overflowPunct w:val="0"/>
        <w:adjustRightInd w:val="0"/>
        <w:snapToGrid w:val="0"/>
        <w:spacing w:line="594" w:lineRule="exact"/>
        <w:ind w:firstLine="640" w:firstLineChars="200"/>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rPr>
        <w:t>3.</w:t>
      </w:r>
      <w:r>
        <w:rPr>
          <w:rFonts w:hint="eastAsia" w:ascii="Times New Roman" w:hAnsi="Times New Roman" w:eastAsia="仿宋_GB2312"/>
          <w:color w:val="000000"/>
          <w:kern w:val="0"/>
          <w:sz w:val="32"/>
          <w:szCs w:val="32"/>
        </w:rPr>
        <w:t xml:space="preserve"> </w:t>
      </w:r>
      <w:r>
        <w:rPr>
          <w:rFonts w:ascii="Times New Roman" w:hAnsi="Times New Roman" w:eastAsia="仿宋_GB2312"/>
          <w:color w:val="000000"/>
          <w:kern w:val="0"/>
          <w:sz w:val="32"/>
          <w:szCs w:val="32"/>
        </w:rPr>
        <w:t>《</w:t>
      </w:r>
      <w:r>
        <w:rPr>
          <w:rFonts w:ascii="Times New Roman" w:hAnsi="Times New Roman" w:eastAsia="仿宋_GB2312"/>
          <w:color w:val="000000"/>
          <w:spacing w:val="8"/>
          <w:kern w:val="0"/>
          <w:sz w:val="32"/>
          <w:szCs w:val="32"/>
        </w:rPr>
        <w:t>中华人民共和国认证认可条例》第十六条规定：</w:t>
      </w:r>
      <w:r>
        <w:rPr>
          <w:rFonts w:ascii="Times New Roman" w:hAnsi="Times New Roman" w:eastAsia="仿宋_GB2312"/>
          <w:color w:val="000000"/>
          <w:spacing w:val="8"/>
          <w:kern w:val="0"/>
          <w:sz w:val="32"/>
          <w:szCs w:val="32"/>
          <w:lang w:bidi="ar"/>
        </w:rPr>
        <w:t xml:space="preserve">向社会出具具有证明作用的数据和结果的检查机构、实验室，应当具备有关法律、行政法规规定的基本条件和能力，并依法经认定后，方可从事相应活动，认定结果由国务院认证认可监督管理部门公布。 </w:t>
      </w:r>
    </w:p>
    <w:p>
      <w:pPr>
        <w:overflowPunct w:val="0"/>
        <w:spacing w:line="594" w:lineRule="exact"/>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 xml:space="preserve">    4.</w:t>
      </w:r>
      <w:r>
        <w:rPr>
          <w:rFonts w:hint="eastAsia" w:ascii="Times New Roman" w:hAnsi="Times New Roman" w:eastAsia="仿宋_GB2312"/>
          <w:color w:val="000000"/>
          <w:kern w:val="0"/>
          <w:sz w:val="32"/>
          <w:szCs w:val="32"/>
          <w:lang w:bidi="ar"/>
        </w:rPr>
        <w:t xml:space="preserve"> </w:t>
      </w:r>
      <w:r>
        <w:rPr>
          <w:rFonts w:ascii="Times New Roman" w:hAnsi="Times New Roman" w:eastAsia="仿宋_GB2312"/>
          <w:color w:val="000000"/>
          <w:kern w:val="0"/>
          <w:sz w:val="32"/>
          <w:szCs w:val="32"/>
          <w:lang w:bidi="ar"/>
        </w:rPr>
        <w:t>《中华人民共和国食品安全法》第八十四条规定：食品检验机构按照国家有关认证认可的规定取得资质认定后，方可从事食品检验活动。</w:t>
      </w:r>
    </w:p>
    <w:p>
      <w:pPr>
        <w:shd w:val="clear" w:color="auto" w:fill="FFFFFF"/>
        <w:overflowPunct w:val="0"/>
        <w:adjustRightInd w:val="0"/>
        <w:snapToGrid w:val="0"/>
        <w:spacing w:line="594"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w:t>
      </w:r>
      <w:r>
        <w:rPr>
          <w:rFonts w:hint="eastAsia" w:ascii="Times New Roman" w:hAnsi="Times New Roman" w:eastAsia="仿宋_GB2312"/>
          <w:color w:val="000000"/>
          <w:kern w:val="0"/>
          <w:sz w:val="32"/>
          <w:szCs w:val="32"/>
        </w:rPr>
        <w:t xml:space="preserve"> </w:t>
      </w:r>
      <w:r>
        <w:rPr>
          <w:rFonts w:ascii="Times New Roman" w:hAnsi="Times New Roman" w:eastAsia="仿宋_GB2312"/>
          <w:color w:val="000000"/>
          <w:kern w:val="0"/>
          <w:sz w:val="32"/>
          <w:szCs w:val="32"/>
        </w:rPr>
        <w:t>《检验检测机构资质认定管理办法》。</w:t>
      </w:r>
    </w:p>
    <w:p>
      <w:pPr>
        <w:shd w:val="clear" w:color="auto" w:fill="FFFFFF"/>
        <w:overflowPunct w:val="0"/>
        <w:adjustRightInd w:val="0"/>
        <w:snapToGrid w:val="0"/>
        <w:spacing w:line="594" w:lineRule="exact"/>
        <w:ind w:firstLine="640" w:firstLineChars="200"/>
        <w:rPr>
          <w:rFonts w:ascii="Times New Roman" w:hAnsi="Times New Roman" w:eastAsia="黑体"/>
          <w:color w:val="000000"/>
          <w:kern w:val="0"/>
          <w:sz w:val="32"/>
          <w:szCs w:val="32"/>
        </w:rPr>
      </w:pPr>
      <w:r>
        <w:rPr>
          <w:rFonts w:ascii="Times New Roman" w:hAnsi="Times New Roman" w:eastAsia="黑体"/>
          <w:color w:val="000000"/>
          <w:kern w:val="0"/>
          <w:sz w:val="32"/>
          <w:szCs w:val="32"/>
        </w:rPr>
        <w:t>二、申请条件</w:t>
      </w:r>
    </w:p>
    <w:p>
      <w:pPr>
        <w:shd w:val="clear" w:color="auto" w:fill="FFFFFF"/>
        <w:overflowPunct w:val="0"/>
        <w:adjustRightInd w:val="0"/>
        <w:snapToGrid w:val="0"/>
        <w:spacing w:line="594" w:lineRule="exact"/>
        <w:ind w:firstLine="640" w:firstLineChars="200"/>
        <w:rPr>
          <w:rFonts w:ascii="Times New Roman" w:hAnsi="Times New Roman" w:eastAsia="仿宋_GB2312"/>
          <w:color w:val="000000"/>
          <w:spacing w:val="-8"/>
          <w:kern w:val="0"/>
          <w:sz w:val="32"/>
          <w:szCs w:val="32"/>
        </w:rPr>
      </w:pPr>
      <w:r>
        <w:rPr>
          <w:rFonts w:ascii="Times New Roman" w:hAnsi="Times New Roman" w:eastAsia="仿宋_GB2312"/>
          <w:color w:val="000000"/>
          <w:sz w:val="32"/>
          <w:szCs w:val="32"/>
        </w:rPr>
        <w:t>申</w:t>
      </w:r>
      <w:r>
        <w:rPr>
          <w:rFonts w:ascii="Times New Roman" w:hAnsi="Times New Roman" w:eastAsia="仿宋_GB2312"/>
          <w:color w:val="000000"/>
          <w:spacing w:val="4"/>
          <w:sz w:val="32"/>
          <w:szCs w:val="32"/>
        </w:rPr>
        <w:t>请机构应当符合《中华人民共和国计量法实施细则》第三十条和《检验检测机构资质认定管理办法》第二章规定的条件，</w:t>
      </w:r>
      <w:r>
        <w:rPr>
          <w:rFonts w:ascii="Times New Roman" w:hAnsi="Times New Roman" w:eastAsia="仿宋_GB2312"/>
          <w:color w:val="000000"/>
          <w:spacing w:val="4"/>
          <w:kern w:val="0"/>
          <w:sz w:val="32"/>
          <w:szCs w:val="32"/>
          <w:lang w:bidi="ar"/>
        </w:rPr>
        <w:t>且近2年内未因检验检测违法违规行为受到行政处罚（首次申请机构除外）。</w:t>
      </w:r>
    </w:p>
    <w:p>
      <w:pPr>
        <w:shd w:val="clear" w:color="auto" w:fill="FFFFFF"/>
        <w:overflowPunct w:val="0"/>
        <w:adjustRightInd w:val="0"/>
        <w:snapToGrid w:val="0"/>
        <w:spacing w:line="594" w:lineRule="exact"/>
        <w:ind w:firstLine="640" w:firstLineChars="200"/>
        <w:rPr>
          <w:rFonts w:ascii="Times New Roman" w:hAnsi="Times New Roman" w:eastAsia="黑体"/>
          <w:color w:val="000000"/>
          <w:kern w:val="0"/>
          <w:sz w:val="32"/>
          <w:szCs w:val="32"/>
        </w:rPr>
      </w:pPr>
      <w:r>
        <w:rPr>
          <w:rFonts w:ascii="Times New Roman" w:hAnsi="Times New Roman" w:eastAsia="黑体"/>
          <w:color w:val="000000"/>
          <w:kern w:val="0"/>
          <w:sz w:val="32"/>
          <w:szCs w:val="32"/>
        </w:rPr>
        <w:t>三、应当提交的申请材料</w:t>
      </w:r>
    </w:p>
    <w:p>
      <w:pPr>
        <w:shd w:val="clear" w:color="auto" w:fill="FFFFFF"/>
        <w:overflowPunct w:val="0"/>
        <w:adjustRightInd w:val="0"/>
        <w:snapToGrid w:val="0"/>
        <w:spacing w:line="594" w:lineRule="exact"/>
        <w:ind w:firstLine="646" w:firstLineChars="202"/>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根据审批依据和法定条件，申请机构应当根据申请类型提交相应材料</w:t>
      </w:r>
      <w:r>
        <w:rPr>
          <w:rFonts w:hint="eastAsia" w:ascii="Times New Roman" w:hAnsi="Times New Roman" w:eastAsia="仿宋_GB2312"/>
          <w:color w:val="000000"/>
          <w:kern w:val="0"/>
          <w:sz w:val="32"/>
          <w:szCs w:val="32"/>
        </w:rPr>
        <w:t>（以</w:t>
      </w:r>
      <w:r>
        <w:rPr>
          <w:rFonts w:ascii="Times New Roman" w:hAnsi="Times New Roman" w:eastAsia="仿宋_GB2312"/>
          <w:color w:val="000000"/>
          <w:kern w:val="0"/>
          <w:sz w:val="32"/>
          <w:szCs w:val="32"/>
        </w:rPr>
        <w:t>下</w:t>
      </w:r>
      <w:r>
        <w:rPr>
          <w:rFonts w:hint="eastAsia" w:ascii="Times New Roman" w:hAnsi="Times New Roman" w:eastAsia="仿宋_GB2312"/>
          <w:color w:val="000000"/>
          <w:kern w:val="0"/>
          <w:sz w:val="32"/>
          <w:szCs w:val="32"/>
        </w:rPr>
        <w:t>申请</w:t>
      </w:r>
      <w:r>
        <w:rPr>
          <w:rFonts w:ascii="Times New Roman" w:hAnsi="Times New Roman" w:eastAsia="仿宋_GB2312"/>
          <w:color w:val="000000"/>
          <w:kern w:val="0"/>
          <w:sz w:val="32"/>
          <w:szCs w:val="32"/>
        </w:rPr>
        <w:t>材料</w:t>
      </w:r>
      <w:r>
        <w:rPr>
          <w:rFonts w:hint="eastAsia" w:ascii="Times New Roman" w:hAnsi="Times New Roman" w:eastAsia="仿宋_GB2312"/>
          <w:color w:val="000000"/>
          <w:kern w:val="0"/>
          <w:sz w:val="32"/>
          <w:szCs w:val="32"/>
        </w:rPr>
        <w:t>需要</w:t>
      </w:r>
      <w:r>
        <w:rPr>
          <w:rFonts w:ascii="Times New Roman" w:hAnsi="Times New Roman" w:eastAsia="仿宋_GB2312"/>
          <w:color w:val="000000"/>
          <w:kern w:val="0"/>
          <w:sz w:val="32"/>
          <w:szCs w:val="32"/>
        </w:rPr>
        <w:t>纸</w:t>
      </w:r>
      <w:r>
        <w:rPr>
          <w:rFonts w:hint="eastAsia" w:ascii="Times New Roman" w:hAnsi="Times New Roman" w:eastAsia="仿宋_GB2312"/>
          <w:color w:val="000000"/>
          <w:kern w:val="0"/>
          <w:sz w:val="32"/>
          <w:szCs w:val="32"/>
        </w:rPr>
        <w:t>制</w:t>
      </w:r>
      <w:r>
        <w:rPr>
          <w:rFonts w:ascii="Times New Roman" w:hAnsi="Times New Roman" w:eastAsia="仿宋_GB2312"/>
          <w:color w:val="000000"/>
          <w:kern w:val="0"/>
          <w:sz w:val="32"/>
          <w:szCs w:val="32"/>
        </w:rPr>
        <w:t>材料及其电子版各一</w:t>
      </w:r>
      <w:r>
        <w:rPr>
          <w:rFonts w:hint="eastAsia" w:ascii="仿宋" w:hAnsi="仿宋" w:eastAsia="仿宋" w:cs="微软雅黑"/>
          <w:color w:val="000000"/>
          <w:kern w:val="0"/>
          <w:sz w:val="32"/>
          <w:szCs w:val="32"/>
        </w:rPr>
        <w:t>份</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w:t>
      </w:r>
    </w:p>
    <w:p>
      <w:pPr>
        <w:shd w:val="clear" w:color="auto" w:fill="FFFFFF"/>
        <w:overflowPunct w:val="0"/>
        <w:adjustRightInd w:val="0"/>
        <w:snapToGrid w:val="0"/>
        <w:spacing w:line="594" w:lineRule="exact"/>
        <w:ind w:firstLine="646" w:firstLineChars="202"/>
        <w:rPr>
          <w:rFonts w:ascii="Times New Roman" w:hAnsi="Times New Roman" w:eastAsia="楷体_GB2312"/>
          <w:color w:val="000000"/>
          <w:kern w:val="0"/>
          <w:sz w:val="32"/>
          <w:szCs w:val="32"/>
        </w:rPr>
      </w:pPr>
      <w:r>
        <w:rPr>
          <w:rFonts w:ascii="Times New Roman" w:hAnsi="Times New Roman" w:eastAsia="楷体_GB2312"/>
          <w:color w:val="000000"/>
          <w:kern w:val="0"/>
          <w:sz w:val="32"/>
          <w:szCs w:val="32"/>
        </w:rPr>
        <w:t>（一）首次、延续证书申请材料目录</w:t>
      </w:r>
    </w:p>
    <w:p>
      <w:pPr>
        <w:shd w:val="clear" w:color="auto" w:fill="FFFFFF"/>
        <w:overflowPunct w:val="0"/>
        <w:adjustRightInd w:val="0"/>
        <w:snapToGrid w:val="0"/>
        <w:spacing w:line="594" w:lineRule="exact"/>
        <w:ind w:firstLine="646" w:firstLineChars="202"/>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w:t>
      </w:r>
      <w:r>
        <w:rPr>
          <w:rFonts w:hint="eastAsia" w:ascii="Times New Roman" w:hAnsi="Times New Roman" w:eastAsia="仿宋_GB2312"/>
          <w:color w:val="000000"/>
          <w:kern w:val="0"/>
          <w:sz w:val="32"/>
          <w:szCs w:val="32"/>
        </w:rPr>
        <w:t xml:space="preserve"> </w:t>
      </w:r>
      <w:r>
        <w:rPr>
          <w:rFonts w:ascii="Times New Roman" w:hAnsi="Times New Roman" w:eastAsia="仿宋_GB2312"/>
          <w:color w:val="000000"/>
          <w:kern w:val="0"/>
          <w:sz w:val="32"/>
          <w:szCs w:val="32"/>
        </w:rPr>
        <w:t>检验检测机构资质认定申请书；</w:t>
      </w:r>
    </w:p>
    <w:p>
      <w:pPr>
        <w:shd w:val="clear" w:color="auto" w:fill="FFFFFF"/>
        <w:overflowPunct w:val="0"/>
        <w:adjustRightInd w:val="0"/>
        <w:snapToGrid w:val="0"/>
        <w:spacing w:line="594" w:lineRule="exact"/>
        <w:ind w:firstLine="646" w:firstLineChars="202"/>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w:t>
      </w:r>
      <w:r>
        <w:rPr>
          <w:rFonts w:hint="eastAsia" w:ascii="Times New Roman" w:hAnsi="Times New Roman" w:eastAsia="仿宋_GB2312"/>
          <w:color w:val="000000"/>
          <w:kern w:val="0"/>
          <w:sz w:val="32"/>
          <w:szCs w:val="32"/>
        </w:rPr>
        <w:t xml:space="preserve"> </w:t>
      </w:r>
      <w:r>
        <w:rPr>
          <w:rFonts w:ascii="Times New Roman" w:hAnsi="Times New Roman" w:eastAsia="仿宋_GB2312"/>
          <w:color w:val="000000"/>
          <w:kern w:val="0"/>
          <w:sz w:val="32"/>
          <w:szCs w:val="32"/>
        </w:rPr>
        <w:t>典型检测报告；</w:t>
      </w:r>
    </w:p>
    <w:p>
      <w:pPr>
        <w:shd w:val="clear" w:color="auto" w:fill="FFFFFF"/>
        <w:overflowPunct w:val="0"/>
        <w:adjustRightInd w:val="0"/>
        <w:snapToGrid w:val="0"/>
        <w:spacing w:line="594" w:lineRule="exact"/>
        <w:ind w:firstLine="646" w:firstLineChars="202"/>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w:t>
      </w:r>
      <w:r>
        <w:rPr>
          <w:rFonts w:hint="eastAsia" w:ascii="Times New Roman" w:hAnsi="Times New Roman" w:eastAsia="仿宋_GB2312"/>
          <w:color w:val="000000"/>
          <w:kern w:val="0"/>
          <w:sz w:val="32"/>
          <w:szCs w:val="32"/>
        </w:rPr>
        <w:t xml:space="preserve"> </w:t>
      </w:r>
      <w:r>
        <w:rPr>
          <w:rFonts w:ascii="Times New Roman" w:hAnsi="Times New Roman" w:eastAsia="仿宋_GB2312"/>
          <w:color w:val="000000"/>
          <w:kern w:val="0"/>
          <w:sz w:val="32"/>
          <w:szCs w:val="32"/>
        </w:rPr>
        <w:t>法人证照（营业执照或者登记/注册证书；非法人检验检测机构需提供检验检测机构批文、所属法人单位营业执照或者登记/注册证书、法人授权文件和最高管理者的任命文件）；</w:t>
      </w:r>
    </w:p>
    <w:p>
      <w:pPr>
        <w:shd w:val="clear" w:color="auto" w:fill="FFFFFF"/>
        <w:overflowPunct w:val="0"/>
        <w:adjustRightInd w:val="0"/>
        <w:snapToGrid w:val="0"/>
        <w:spacing w:line="594" w:lineRule="exact"/>
        <w:ind w:firstLine="646" w:firstLineChars="202"/>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w:t>
      </w:r>
      <w:r>
        <w:rPr>
          <w:rFonts w:hint="eastAsia" w:ascii="Times New Roman" w:hAnsi="Times New Roman" w:eastAsia="仿宋_GB2312"/>
          <w:color w:val="000000"/>
          <w:kern w:val="0"/>
          <w:sz w:val="32"/>
          <w:szCs w:val="32"/>
        </w:rPr>
        <w:t xml:space="preserve"> </w:t>
      </w:r>
      <w:r>
        <w:rPr>
          <w:rFonts w:ascii="Times New Roman" w:hAnsi="Times New Roman" w:eastAsia="仿宋_GB2312"/>
          <w:color w:val="000000"/>
          <w:kern w:val="0"/>
          <w:sz w:val="32"/>
          <w:szCs w:val="32"/>
        </w:rPr>
        <w:t>固定场所文件；</w:t>
      </w:r>
    </w:p>
    <w:p>
      <w:pPr>
        <w:shd w:val="clear" w:color="auto" w:fill="FFFFFF"/>
        <w:overflowPunct w:val="0"/>
        <w:adjustRightInd w:val="0"/>
        <w:snapToGrid w:val="0"/>
        <w:spacing w:line="594" w:lineRule="exact"/>
        <w:ind w:firstLine="646" w:firstLineChars="202"/>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w:t>
      </w:r>
      <w:r>
        <w:rPr>
          <w:rFonts w:hint="eastAsia" w:ascii="Times New Roman" w:hAnsi="Times New Roman" w:eastAsia="仿宋_GB2312"/>
          <w:color w:val="000000"/>
          <w:kern w:val="0"/>
          <w:sz w:val="32"/>
          <w:szCs w:val="32"/>
        </w:rPr>
        <w:t xml:space="preserve"> </w:t>
      </w:r>
      <w:r>
        <w:rPr>
          <w:rFonts w:ascii="Times New Roman" w:hAnsi="Times New Roman" w:eastAsia="仿宋_GB2312"/>
          <w:color w:val="000000"/>
          <w:kern w:val="0"/>
          <w:sz w:val="32"/>
          <w:szCs w:val="32"/>
        </w:rPr>
        <w:t>授权签字人的相关材料；</w:t>
      </w:r>
    </w:p>
    <w:p>
      <w:pPr>
        <w:shd w:val="clear" w:color="auto" w:fill="FFFFFF"/>
        <w:overflowPunct w:val="0"/>
        <w:adjustRightInd w:val="0"/>
        <w:snapToGrid w:val="0"/>
        <w:spacing w:line="594" w:lineRule="exact"/>
        <w:ind w:firstLine="646" w:firstLineChars="202"/>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6.</w:t>
      </w:r>
      <w:r>
        <w:rPr>
          <w:rFonts w:hint="eastAsia" w:ascii="Times New Roman" w:hAnsi="Times New Roman" w:eastAsia="仿宋_GB2312"/>
          <w:color w:val="000000"/>
          <w:kern w:val="0"/>
          <w:sz w:val="32"/>
          <w:szCs w:val="32"/>
        </w:rPr>
        <w:t xml:space="preserve"> </w:t>
      </w:r>
      <w:r>
        <w:rPr>
          <w:rFonts w:ascii="Times New Roman" w:hAnsi="Times New Roman" w:eastAsia="仿宋_GB2312"/>
          <w:color w:val="000000"/>
          <w:kern w:val="0"/>
          <w:sz w:val="32"/>
          <w:szCs w:val="32"/>
        </w:rPr>
        <w:t>《检验检测机构资质认定告知承诺书》</w:t>
      </w:r>
      <w:r>
        <w:rPr>
          <w:rFonts w:hint="eastAsia" w:ascii="Times New Roman" w:hAnsi="Times New Roman" w:eastAsia="仿宋_GB2312"/>
          <w:color w:val="000000"/>
          <w:kern w:val="0"/>
          <w:sz w:val="32"/>
          <w:szCs w:val="32"/>
        </w:rPr>
        <w:t>（一</w:t>
      </w:r>
      <w:r>
        <w:rPr>
          <w:rFonts w:ascii="Times New Roman" w:hAnsi="Times New Roman" w:eastAsia="仿宋_GB2312"/>
          <w:color w:val="000000"/>
          <w:kern w:val="0"/>
          <w:sz w:val="32"/>
          <w:szCs w:val="32"/>
        </w:rPr>
        <w:t>式两份</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w:t>
      </w:r>
    </w:p>
    <w:p>
      <w:pPr>
        <w:shd w:val="clear" w:color="auto" w:fill="FFFFFF"/>
        <w:overflowPunct w:val="0"/>
        <w:adjustRightInd w:val="0"/>
        <w:snapToGrid w:val="0"/>
        <w:spacing w:line="594" w:lineRule="exact"/>
        <w:ind w:firstLine="646" w:firstLineChars="202"/>
        <w:rPr>
          <w:rFonts w:ascii="Times New Roman" w:hAnsi="Times New Roman" w:eastAsia="楷体_GB2312"/>
          <w:color w:val="000000"/>
          <w:kern w:val="0"/>
          <w:sz w:val="32"/>
          <w:szCs w:val="32"/>
        </w:rPr>
      </w:pPr>
      <w:r>
        <w:rPr>
          <w:rFonts w:ascii="Times New Roman" w:hAnsi="Times New Roman" w:eastAsia="楷体_GB2312"/>
          <w:color w:val="000000"/>
          <w:kern w:val="0"/>
          <w:sz w:val="32"/>
          <w:szCs w:val="32"/>
        </w:rPr>
        <w:t>（二）检验检测场所变更申请材料目录</w:t>
      </w:r>
    </w:p>
    <w:p>
      <w:pPr>
        <w:shd w:val="clear" w:color="auto" w:fill="FFFFFF"/>
        <w:overflowPunct w:val="0"/>
        <w:adjustRightInd w:val="0"/>
        <w:snapToGrid w:val="0"/>
        <w:spacing w:line="594" w:lineRule="exact"/>
        <w:ind w:firstLine="646" w:firstLineChars="202"/>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w:t>
      </w:r>
      <w:r>
        <w:rPr>
          <w:rFonts w:hint="eastAsia" w:ascii="Times New Roman" w:hAnsi="Times New Roman" w:eastAsia="仿宋_GB2312"/>
          <w:color w:val="000000"/>
          <w:kern w:val="0"/>
          <w:sz w:val="32"/>
          <w:szCs w:val="32"/>
        </w:rPr>
        <w:t xml:space="preserve"> </w:t>
      </w:r>
      <w:r>
        <w:rPr>
          <w:rFonts w:ascii="Times New Roman" w:hAnsi="Times New Roman" w:eastAsia="仿宋_GB2312"/>
          <w:color w:val="000000"/>
          <w:kern w:val="0"/>
          <w:sz w:val="32"/>
          <w:szCs w:val="32"/>
        </w:rPr>
        <w:t xml:space="preserve">检验检测机构资质认定申请书； </w:t>
      </w:r>
    </w:p>
    <w:p>
      <w:pPr>
        <w:shd w:val="clear" w:color="auto" w:fill="FFFFFF"/>
        <w:overflowPunct w:val="0"/>
        <w:adjustRightInd w:val="0"/>
        <w:snapToGrid w:val="0"/>
        <w:spacing w:line="594" w:lineRule="exact"/>
        <w:ind w:firstLine="646" w:firstLineChars="202"/>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w:t>
      </w:r>
      <w:r>
        <w:rPr>
          <w:rFonts w:hint="eastAsia" w:ascii="Times New Roman" w:hAnsi="Times New Roman" w:eastAsia="仿宋_GB2312"/>
          <w:color w:val="000000"/>
          <w:kern w:val="0"/>
          <w:sz w:val="32"/>
          <w:szCs w:val="32"/>
        </w:rPr>
        <w:t xml:space="preserve"> </w:t>
      </w:r>
      <w:r>
        <w:rPr>
          <w:rFonts w:ascii="Times New Roman" w:hAnsi="Times New Roman" w:eastAsia="仿宋_GB2312"/>
          <w:color w:val="000000"/>
          <w:kern w:val="0"/>
          <w:sz w:val="32"/>
          <w:szCs w:val="32"/>
        </w:rPr>
        <w:t>场所变更后的法人证照（营业执照或者登记/注册证书）；</w:t>
      </w:r>
    </w:p>
    <w:p>
      <w:pPr>
        <w:shd w:val="clear" w:color="auto" w:fill="FFFFFF"/>
        <w:overflowPunct w:val="0"/>
        <w:adjustRightInd w:val="0"/>
        <w:snapToGrid w:val="0"/>
        <w:spacing w:line="594" w:lineRule="exact"/>
        <w:ind w:firstLine="646" w:firstLineChars="202"/>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w:t>
      </w:r>
      <w:r>
        <w:rPr>
          <w:rFonts w:hint="eastAsia" w:ascii="Times New Roman" w:hAnsi="Times New Roman" w:eastAsia="仿宋_GB2312"/>
          <w:color w:val="000000"/>
          <w:kern w:val="0"/>
          <w:sz w:val="32"/>
          <w:szCs w:val="32"/>
        </w:rPr>
        <w:t xml:space="preserve"> </w:t>
      </w:r>
      <w:r>
        <w:rPr>
          <w:rFonts w:ascii="Times New Roman" w:hAnsi="Times New Roman" w:eastAsia="仿宋_GB2312"/>
          <w:color w:val="000000"/>
          <w:kern w:val="0"/>
          <w:sz w:val="32"/>
          <w:szCs w:val="32"/>
        </w:rPr>
        <w:t>固定场所文件；</w:t>
      </w:r>
    </w:p>
    <w:p>
      <w:pPr>
        <w:shd w:val="clear" w:color="auto" w:fill="FFFFFF"/>
        <w:overflowPunct w:val="0"/>
        <w:adjustRightInd w:val="0"/>
        <w:snapToGrid w:val="0"/>
        <w:spacing w:line="594" w:lineRule="exact"/>
        <w:ind w:firstLine="646" w:firstLineChars="202"/>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w:t>
      </w:r>
      <w:r>
        <w:rPr>
          <w:rFonts w:hint="eastAsia" w:ascii="Times New Roman" w:hAnsi="Times New Roman" w:eastAsia="仿宋_GB2312"/>
          <w:color w:val="000000"/>
          <w:kern w:val="0"/>
          <w:sz w:val="32"/>
          <w:szCs w:val="32"/>
        </w:rPr>
        <w:t xml:space="preserve"> </w:t>
      </w:r>
      <w:r>
        <w:rPr>
          <w:rFonts w:ascii="Times New Roman" w:hAnsi="Times New Roman" w:eastAsia="仿宋_GB2312"/>
          <w:color w:val="000000"/>
          <w:kern w:val="0"/>
          <w:sz w:val="32"/>
          <w:szCs w:val="32"/>
        </w:rPr>
        <w:t>《检验检测机构资质认定告知承诺书》</w:t>
      </w:r>
      <w:r>
        <w:rPr>
          <w:rFonts w:hint="eastAsia" w:ascii="Times New Roman" w:hAnsi="Times New Roman" w:eastAsia="仿宋_GB2312"/>
          <w:color w:val="000000"/>
          <w:kern w:val="0"/>
          <w:sz w:val="32"/>
          <w:szCs w:val="32"/>
        </w:rPr>
        <w:t>（一</w:t>
      </w:r>
      <w:r>
        <w:rPr>
          <w:rFonts w:ascii="Times New Roman" w:hAnsi="Times New Roman" w:eastAsia="仿宋_GB2312"/>
          <w:color w:val="000000"/>
          <w:kern w:val="0"/>
          <w:sz w:val="32"/>
          <w:szCs w:val="32"/>
        </w:rPr>
        <w:t>式两份</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w:t>
      </w:r>
    </w:p>
    <w:p>
      <w:pPr>
        <w:shd w:val="clear" w:color="auto" w:fill="FFFFFF"/>
        <w:overflowPunct w:val="0"/>
        <w:adjustRightInd w:val="0"/>
        <w:snapToGrid w:val="0"/>
        <w:spacing w:line="594" w:lineRule="exact"/>
        <w:ind w:firstLine="646" w:firstLineChars="202"/>
        <w:rPr>
          <w:rFonts w:ascii="Times New Roman" w:hAnsi="Times New Roman" w:eastAsia="楷体_GB2312"/>
          <w:color w:val="000000"/>
          <w:kern w:val="0"/>
          <w:sz w:val="32"/>
          <w:szCs w:val="32"/>
        </w:rPr>
      </w:pPr>
      <w:r>
        <w:rPr>
          <w:rFonts w:ascii="Times New Roman" w:hAnsi="Times New Roman" w:eastAsia="楷体_GB2312"/>
          <w:color w:val="000000"/>
          <w:kern w:val="0"/>
          <w:sz w:val="32"/>
          <w:szCs w:val="32"/>
        </w:rPr>
        <w:t>（三）增加检验检测项目申请材料目录</w:t>
      </w:r>
    </w:p>
    <w:p>
      <w:pPr>
        <w:shd w:val="clear" w:color="auto" w:fill="FFFFFF"/>
        <w:overflowPunct w:val="0"/>
        <w:adjustRightInd w:val="0"/>
        <w:snapToGrid w:val="0"/>
        <w:spacing w:line="594" w:lineRule="exact"/>
        <w:ind w:firstLine="646" w:firstLineChars="202"/>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w:t>
      </w:r>
      <w:r>
        <w:rPr>
          <w:rFonts w:hint="eastAsia" w:ascii="Times New Roman" w:hAnsi="Times New Roman" w:eastAsia="仿宋_GB2312"/>
          <w:color w:val="000000"/>
          <w:kern w:val="0"/>
          <w:sz w:val="32"/>
          <w:szCs w:val="32"/>
        </w:rPr>
        <w:t xml:space="preserve"> </w:t>
      </w:r>
      <w:r>
        <w:rPr>
          <w:rFonts w:ascii="Times New Roman" w:hAnsi="Times New Roman" w:eastAsia="仿宋_GB2312"/>
          <w:color w:val="000000"/>
          <w:kern w:val="0"/>
          <w:sz w:val="32"/>
          <w:szCs w:val="32"/>
        </w:rPr>
        <w:t>检验检测机构资质认定申请书；</w:t>
      </w:r>
    </w:p>
    <w:p>
      <w:pPr>
        <w:shd w:val="clear" w:color="auto" w:fill="FFFFFF"/>
        <w:overflowPunct w:val="0"/>
        <w:adjustRightInd w:val="0"/>
        <w:snapToGrid w:val="0"/>
        <w:spacing w:line="594" w:lineRule="exact"/>
        <w:ind w:firstLine="646" w:firstLineChars="202"/>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w:t>
      </w:r>
      <w:r>
        <w:rPr>
          <w:rFonts w:hint="eastAsia" w:ascii="Times New Roman" w:hAnsi="Times New Roman" w:eastAsia="仿宋_GB2312"/>
          <w:color w:val="000000"/>
          <w:kern w:val="0"/>
          <w:sz w:val="32"/>
          <w:szCs w:val="32"/>
        </w:rPr>
        <w:t xml:space="preserve"> </w:t>
      </w:r>
      <w:r>
        <w:rPr>
          <w:rFonts w:ascii="Times New Roman" w:hAnsi="Times New Roman" w:eastAsia="仿宋_GB2312"/>
          <w:color w:val="000000"/>
          <w:kern w:val="0"/>
          <w:sz w:val="32"/>
          <w:szCs w:val="32"/>
        </w:rPr>
        <w:t>增加检验检测项目领域典型检测报告；</w:t>
      </w:r>
    </w:p>
    <w:p>
      <w:pPr>
        <w:shd w:val="clear" w:color="auto" w:fill="FFFFFF"/>
        <w:overflowPunct w:val="0"/>
        <w:adjustRightInd w:val="0"/>
        <w:snapToGrid w:val="0"/>
        <w:spacing w:line="594" w:lineRule="exact"/>
        <w:ind w:firstLine="646" w:firstLineChars="202"/>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w:t>
      </w:r>
      <w:r>
        <w:rPr>
          <w:rFonts w:hint="eastAsia" w:ascii="Times New Roman" w:hAnsi="Times New Roman" w:eastAsia="仿宋_GB2312"/>
          <w:color w:val="000000"/>
          <w:kern w:val="0"/>
          <w:sz w:val="32"/>
          <w:szCs w:val="32"/>
        </w:rPr>
        <w:t xml:space="preserve"> </w:t>
      </w:r>
      <w:r>
        <w:rPr>
          <w:rFonts w:ascii="Times New Roman" w:hAnsi="Times New Roman" w:eastAsia="仿宋_GB2312"/>
          <w:color w:val="000000"/>
          <w:kern w:val="0"/>
          <w:sz w:val="32"/>
          <w:szCs w:val="32"/>
        </w:rPr>
        <w:t>相关固定场所文件；</w:t>
      </w:r>
    </w:p>
    <w:p>
      <w:pPr>
        <w:shd w:val="clear" w:color="auto" w:fill="FFFFFF"/>
        <w:overflowPunct w:val="0"/>
        <w:adjustRightInd w:val="0"/>
        <w:snapToGrid w:val="0"/>
        <w:spacing w:line="594" w:lineRule="exact"/>
        <w:ind w:firstLine="646" w:firstLineChars="202"/>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w:t>
      </w:r>
      <w:r>
        <w:rPr>
          <w:rFonts w:hint="eastAsia" w:ascii="Times New Roman" w:hAnsi="Times New Roman" w:eastAsia="仿宋_GB2312"/>
          <w:color w:val="000000"/>
          <w:kern w:val="0"/>
          <w:sz w:val="32"/>
          <w:szCs w:val="32"/>
        </w:rPr>
        <w:t xml:space="preserve"> </w:t>
      </w:r>
      <w:r>
        <w:rPr>
          <w:rFonts w:ascii="Times New Roman" w:hAnsi="Times New Roman" w:eastAsia="仿宋_GB2312"/>
          <w:color w:val="000000"/>
          <w:kern w:val="0"/>
          <w:sz w:val="32"/>
          <w:szCs w:val="32"/>
        </w:rPr>
        <w:t>授权签字人的相关材料；</w:t>
      </w:r>
    </w:p>
    <w:p>
      <w:pPr>
        <w:shd w:val="clear" w:color="auto" w:fill="FFFFFF"/>
        <w:overflowPunct w:val="0"/>
        <w:adjustRightInd w:val="0"/>
        <w:snapToGrid w:val="0"/>
        <w:spacing w:line="594" w:lineRule="exact"/>
        <w:ind w:firstLine="646" w:firstLineChars="202"/>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w:t>
      </w:r>
      <w:r>
        <w:rPr>
          <w:rFonts w:hint="eastAsia" w:ascii="Times New Roman" w:hAnsi="Times New Roman" w:eastAsia="仿宋_GB2312"/>
          <w:color w:val="000000"/>
          <w:kern w:val="0"/>
          <w:sz w:val="32"/>
          <w:szCs w:val="32"/>
        </w:rPr>
        <w:t xml:space="preserve"> </w:t>
      </w:r>
      <w:r>
        <w:rPr>
          <w:rFonts w:ascii="Times New Roman" w:hAnsi="Times New Roman" w:eastAsia="仿宋_GB2312"/>
          <w:color w:val="000000"/>
          <w:kern w:val="0"/>
          <w:sz w:val="32"/>
          <w:szCs w:val="32"/>
        </w:rPr>
        <w:t>《检验检测机构资质认定告知承诺书》</w:t>
      </w:r>
      <w:r>
        <w:rPr>
          <w:rFonts w:hint="eastAsia" w:ascii="Times New Roman" w:hAnsi="Times New Roman" w:eastAsia="仿宋_GB2312"/>
          <w:color w:val="000000"/>
          <w:kern w:val="0"/>
          <w:sz w:val="32"/>
          <w:szCs w:val="32"/>
        </w:rPr>
        <w:t>（一</w:t>
      </w:r>
      <w:r>
        <w:rPr>
          <w:rFonts w:ascii="Times New Roman" w:hAnsi="Times New Roman" w:eastAsia="仿宋_GB2312"/>
          <w:color w:val="000000"/>
          <w:kern w:val="0"/>
          <w:sz w:val="32"/>
          <w:szCs w:val="32"/>
        </w:rPr>
        <w:t>式两份</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w:t>
      </w:r>
    </w:p>
    <w:p>
      <w:pPr>
        <w:shd w:val="clear" w:color="auto" w:fill="FFFFFF"/>
        <w:overflowPunct w:val="0"/>
        <w:adjustRightInd w:val="0"/>
        <w:snapToGrid w:val="0"/>
        <w:spacing w:line="594" w:lineRule="exact"/>
        <w:ind w:firstLine="640" w:firstLineChars="200"/>
        <w:rPr>
          <w:rFonts w:ascii="Times New Roman" w:hAnsi="Times New Roman" w:eastAsia="黑体"/>
          <w:color w:val="000000"/>
          <w:kern w:val="0"/>
          <w:sz w:val="32"/>
          <w:szCs w:val="32"/>
        </w:rPr>
      </w:pPr>
      <w:r>
        <w:rPr>
          <w:rFonts w:ascii="Times New Roman" w:hAnsi="Times New Roman" w:eastAsia="黑体"/>
          <w:color w:val="000000"/>
          <w:kern w:val="0"/>
          <w:sz w:val="32"/>
          <w:szCs w:val="32"/>
        </w:rPr>
        <w:t>四、告知承诺的办理程序</w:t>
      </w:r>
    </w:p>
    <w:p>
      <w:pPr>
        <w:shd w:val="clear" w:color="auto" w:fill="FFFFFF"/>
        <w:overflowPunct w:val="0"/>
        <w:adjustRightInd w:val="0"/>
        <w:snapToGrid w:val="0"/>
        <w:spacing w:line="594" w:lineRule="exact"/>
        <w:ind w:firstLine="640" w:firstLineChars="200"/>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申请机构选择告知承诺方式的，应向资质认定部门提交签章后的告知承诺书原件（一式二份）及相关申请材料。</w:t>
      </w:r>
    </w:p>
    <w:p>
      <w:pPr>
        <w:shd w:val="clear" w:color="auto" w:fill="FFFFFF"/>
        <w:overflowPunct w:val="0"/>
        <w:adjustRightInd w:val="0"/>
        <w:snapToGrid w:val="0"/>
        <w:spacing w:line="594" w:lineRule="exact"/>
        <w:ind w:firstLine="640" w:firstLineChars="200"/>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资质认定部门应当按照《</w:t>
      </w:r>
      <w:r>
        <w:rPr>
          <w:rFonts w:ascii="Times New Roman" w:hAnsi="Times New Roman" w:eastAsia="仿宋_GB2312"/>
          <w:color w:val="00000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57340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34050" cy="0"/>
                        </a:xfrm>
                        <a:prstGeom prst="line">
                          <a:avLst/>
                        </a:prstGeom>
                        <a:ln w="9525">
                          <a:noFill/>
                        </a:ln>
                      </wps:spPr>
                      <wps:bodyPr/>
                    </wps:wsp>
                  </a:graphicData>
                </a:graphic>
              </wp:anchor>
            </w:drawing>
          </mc:Choice>
          <mc:Fallback>
            <w:pict>
              <v:line id="_x0000_s1026" o:spid="_x0000_s1026" o:spt="20" style="position:absolute;left:0pt;margin-left:0pt;margin-top:1.15pt;height:0pt;width:451.5pt;z-index:251659264;mso-width-relative:page;mso-height-relative:page;" filled="f" stroked="f" coordsize="21600,21600" o:gfxdata="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vUbq0wAAAAQBAAAPAAAAAAAAAAEA&#10;IAAAACIAAABkcnMvZG93bnJldi54bWxQSwECFAAUAAAACACHTuJAJQSeMqIBAAAsAwAADgAAAAAA&#10;AAABACAAAAAiAQAAZHJzL2Uyb0RvYy54bWxQSwUGAAAAAAYABgBZAQAANgUAAAAA&#10;">
                <v:fill on="f" focussize="0,0"/>
                <v:stroke on="f"/>
                <v:imagedata o:title=""/>
                <o:lock v:ext="edit" aspectratio="f"/>
              </v:line>
            </w:pict>
          </mc:Fallback>
        </mc:AlternateContent>
      </w:r>
      <w:r>
        <w:rPr>
          <w:rFonts w:ascii="Times New Roman" w:hAnsi="Times New Roman" w:eastAsia="仿宋_GB2312"/>
          <w:color w:val="000000"/>
          <w:kern w:val="0"/>
          <w:sz w:val="32"/>
          <w:szCs w:val="32"/>
          <w:lang w:bidi="ar"/>
        </w:rPr>
        <w:t>检验检测机构资质认定告知承诺实施办法（试行）》相关规定实施审批。</w:t>
      </w:r>
    </w:p>
    <w:p>
      <w:pPr>
        <w:shd w:val="clear" w:color="auto" w:fill="FFFFFF"/>
        <w:overflowPunct w:val="0"/>
        <w:adjustRightInd w:val="0"/>
        <w:snapToGrid w:val="0"/>
        <w:spacing w:line="594" w:lineRule="exact"/>
        <w:ind w:firstLine="640" w:firstLineChars="200"/>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资质认定部门将在作出准予资质认定决定后3个月内，按照《检验检测机构资质认定管理办法》关于技术评审管理的相关规定对申请机构的承诺内容是否属实进行现场核查。</w:t>
      </w:r>
    </w:p>
    <w:p>
      <w:pPr>
        <w:shd w:val="clear" w:color="auto" w:fill="FFFFFF"/>
        <w:overflowPunct w:val="0"/>
        <w:adjustRightInd w:val="0"/>
        <w:snapToGrid w:val="0"/>
        <w:spacing w:line="594" w:lineRule="exact"/>
        <w:ind w:firstLine="640" w:firstLineChars="200"/>
        <w:rPr>
          <w:rFonts w:ascii="Times New Roman" w:hAnsi="Times New Roman" w:eastAsia="黑体"/>
          <w:color w:val="000000"/>
          <w:kern w:val="0"/>
          <w:sz w:val="32"/>
          <w:szCs w:val="32"/>
        </w:rPr>
      </w:pPr>
      <w:r>
        <w:rPr>
          <w:rFonts w:ascii="Times New Roman" w:hAnsi="Times New Roman" w:eastAsia="黑体"/>
          <w:color w:val="000000"/>
          <w:kern w:val="0"/>
          <w:sz w:val="32"/>
          <w:szCs w:val="32"/>
        </w:rPr>
        <w:t>五、监督和法律责任</w:t>
      </w:r>
    </w:p>
    <w:p>
      <w:pPr>
        <w:overflowPunct w:val="0"/>
        <w:adjustRightInd w:val="0"/>
        <w:snapToGrid w:val="0"/>
        <w:spacing w:line="594"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对于申请机构作出虚假承诺或者承诺内容严重不实的，由资质认定部门依照《行政许可法》的相关规定撤销许可决定，并予以公布。被资质认定部门依法撤销许可决定的检验检测机构，其基于本次行政许可取得的利益不受保护，对外出具的相关检验检测报告不具有证明作用，并承担因此引发的相应法律责任。</w:t>
      </w:r>
    </w:p>
    <w:p>
      <w:pPr>
        <w:shd w:val="clear" w:color="auto" w:fill="FFFFFF"/>
        <w:overflowPunct w:val="0"/>
        <w:adjustRightInd w:val="0"/>
        <w:snapToGrid w:val="0"/>
        <w:spacing w:line="594"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以告知承诺方式取得资质认定的检验检测机构发生其他违法违规行为，依照法律法规的相关规定，予以处理。</w:t>
      </w:r>
    </w:p>
    <w:p>
      <w:pPr>
        <w:numPr>
          <w:ilvl w:val="0"/>
          <w:numId w:val="1"/>
        </w:numPr>
        <w:shd w:val="clear" w:color="auto" w:fill="FFFFFF"/>
        <w:overflowPunct w:val="0"/>
        <w:adjustRightInd w:val="0"/>
        <w:snapToGrid w:val="0"/>
        <w:spacing w:line="594" w:lineRule="exact"/>
        <w:ind w:firstLine="640" w:firstLineChars="200"/>
        <w:rPr>
          <w:rFonts w:ascii="Times New Roman" w:hAnsi="Times New Roman" w:eastAsia="黑体"/>
          <w:color w:val="000000"/>
          <w:kern w:val="0"/>
          <w:sz w:val="32"/>
          <w:szCs w:val="32"/>
        </w:rPr>
      </w:pPr>
      <w:r>
        <w:rPr>
          <w:rFonts w:ascii="Times New Roman" w:hAnsi="Times New Roman" w:eastAsia="黑体"/>
          <w:color w:val="000000"/>
          <w:kern w:val="0"/>
          <w:sz w:val="32"/>
          <w:szCs w:val="32"/>
        </w:rPr>
        <w:t>诚信管理</w:t>
      </w:r>
    </w:p>
    <w:p>
      <w:pPr>
        <w:shd w:val="clear" w:color="auto" w:fill="FFFFFF"/>
        <w:overflowPunct w:val="0"/>
        <w:adjustRightInd w:val="0"/>
        <w:snapToGrid w:val="0"/>
        <w:spacing w:line="594" w:lineRule="exact"/>
        <w:ind w:firstLine="640" w:firstLineChars="200"/>
        <w:jc w:val="left"/>
        <w:rPr>
          <w:rFonts w:ascii="Times New Roman" w:hAnsi="Times New Roman" w:eastAsia="黑体"/>
          <w:color w:val="000000"/>
          <w:kern w:val="0"/>
          <w:sz w:val="32"/>
          <w:szCs w:val="32"/>
        </w:rPr>
      </w:pPr>
      <w:r>
        <w:rPr>
          <w:rFonts w:ascii="Times New Roman" w:hAnsi="Times New Roman" w:eastAsia="仿宋_GB2312"/>
          <w:color w:val="000000"/>
          <w:sz w:val="32"/>
          <w:szCs w:val="32"/>
        </w:rPr>
        <w:t>检验检测机构作出</w:t>
      </w:r>
      <w:r>
        <w:rPr>
          <w:rFonts w:ascii="Times New Roman" w:hAnsi="Times New Roman" w:eastAsia="仿宋_GB2312"/>
          <w:color w:val="000000"/>
          <w:kern w:val="0"/>
          <w:sz w:val="32"/>
          <w:szCs w:val="32"/>
        </w:rPr>
        <w:t>虚假承诺、承诺内容严重不实</w:t>
      </w:r>
      <w:r>
        <w:rPr>
          <w:rFonts w:ascii="Times New Roman" w:hAnsi="Times New Roman" w:eastAsia="仿宋_GB2312"/>
          <w:color w:val="000000"/>
          <w:sz w:val="32"/>
          <w:szCs w:val="32"/>
        </w:rPr>
        <w:t>的，由资质认定部门记入其信用档案，该检验检测机构不再适用告知承诺的资质认定方式。</w:t>
      </w:r>
    </w:p>
    <w:p/>
    <w:p>
      <w:pPr>
        <w:shd w:val="clear" w:color="auto" w:fill="FFFFFF"/>
        <w:overflowPunct w:val="0"/>
        <w:spacing w:line="594" w:lineRule="exact"/>
        <w:rPr>
          <w:rFonts w:ascii="Times New Roman" w:hAnsi="Times New Roman" w:eastAsia="仿宋_GB2312"/>
          <w:color w:val="000000"/>
          <w:kern w:val="0"/>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F3560A"/>
    <w:multiLevelType w:val="singleLevel"/>
    <w:tmpl w:val="28F3560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5NTc2NzQwZWRlYjRjZDFjZjdhYTZhNjg3MDBjZTEifQ=="/>
  </w:docVars>
  <w:rsids>
    <w:rsidRoot w:val="00774C4E"/>
    <w:rsid w:val="000545EA"/>
    <w:rsid w:val="00057843"/>
    <w:rsid w:val="00075336"/>
    <w:rsid w:val="001B2D99"/>
    <w:rsid w:val="001E491B"/>
    <w:rsid w:val="00225176"/>
    <w:rsid w:val="002E2903"/>
    <w:rsid w:val="003074F9"/>
    <w:rsid w:val="003848D8"/>
    <w:rsid w:val="003C62C4"/>
    <w:rsid w:val="003F076C"/>
    <w:rsid w:val="00460832"/>
    <w:rsid w:val="00617D94"/>
    <w:rsid w:val="0072780B"/>
    <w:rsid w:val="00733903"/>
    <w:rsid w:val="0076132E"/>
    <w:rsid w:val="007705C5"/>
    <w:rsid w:val="00774C4E"/>
    <w:rsid w:val="007F5844"/>
    <w:rsid w:val="00A51BB3"/>
    <w:rsid w:val="00AF3808"/>
    <w:rsid w:val="00C91DE8"/>
    <w:rsid w:val="00CE6828"/>
    <w:rsid w:val="00F22091"/>
    <w:rsid w:val="00FF6C4A"/>
    <w:rsid w:val="116B1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216</Words>
  <Characters>216</Characters>
  <Lines>3</Lines>
  <Paragraphs>1</Paragraphs>
  <TotalTime>0</TotalTime>
  <ScaleCrop>false</ScaleCrop>
  <LinksUpToDate>false</LinksUpToDate>
  <CharactersWithSpaces>420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2020-02-04T06:36:00Z</dcterms:created>
  <dc:creator>李昕婷</dc:creator>
  <cp:lastModifiedBy>sifan</cp:lastModifiedBy>
  <dcterms:modified xsi:type="dcterms:W3CDTF">2022-10-24T09:00:10Z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D1B10274600F4ACB8B277BF5F2BE1D5C</vt:lpwstr>
  </property>
</Properties>
</file>