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  <w:lang w:eastAsia="zh-CN"/>
        </w:rPr>
        <w:t>拟列入</w:t>
      </w: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  <w:t>严重违法失信名单审批表</w:t>
      </w:r>
    </w:p>
    <w:p>
      <w:pPr>
        <w:spacing w:line="320" w:lineRule="exact"/>
        <w:jc w:val="right"/>
        <w:rPr>
          <w:rFonts w:hint="eastAsia" w:ascii="仿宋" w:hAnsi="仿宋" w:eastAsia="仿宋" w:cs="仿宋"/>
          <w:b/>
          <w:bCs/>
          <w:spacing w:val="0"/>
        </w:rPr>
      </w:pPr>
    </w:p>
    <w:tbl>
      <w:tblPr>
        <w:tblStyle w:val="5"/>
        <w:tblW w:w="8889" w:type="dxa"/>
        <w:jc w:val="center"/>
        <w:tblLayout w:type="fixed"/>
        <w:tblCellMar>
          <w:top w:w="0" w:type="dxa"/>
          <w:left w:w="8" w:type="dxa"/>
          <w:bottom w:w="0" w:type="dxa"/>
          <w:right w:w="28" w:type="dxa"/>
        </w:tblCellMar>
      </w:tblPr>
      <w:tblGrid>
        <w:gridCol w:w="1283"/>
        <w:gridCol w:w="3320"/>
        <w:gridCol w:w="2040"/>
        <w:gridCol w:w="2246"/>
      </w:tblGrid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op w:val="single" w:color="000001" w:sz="6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当事人</w:t>
            </w:r>
          </w:p>
        </w:tc>
        <w:tc>
          <w:tcPr>
            <w:tcW w:w="3320" w:type="dxa"/>
            <w:tcBorders>
              <w:top w:val="single" w:color="000001" w:sz="6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1" w:sz="6" w:space="0"/>
              <w:left w:val="single" w:color="auto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/身份证件号码</w:t>
            </w:r>
          </w:p>
        </w:tc>
        <w:tc>
          <w:tcPr>
            <w:tcW w:w="2246" w:type="dxa"/>
            <w:tcBorders>
              <w:top w:val="single" w:color="000001" w:sz="6" w:space="0"/>
              <w:left w:val="single" w:color="auto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住所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（经营场所）</w:t>
            </w:r>
          </w:p>
        </w:tc>
        <w:tc>
          <w:tcPr>
            <w:tcW w:w="33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（负责人、经营者）姓名</w:t>
            </w:r>
          </w:p>
        </w:tc>
        <w:tc>
          <w:tcPr>
            <w:tcW w:w="2246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审批事项</w:t>
            </w:r>
          </w:p>
        </w:tc>
        <w:tc>
          <w:tcPr>
            <w:tcW w:w="7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列入严重违法失信名单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1368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事实、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理由、依据及处理意见</w:t>
            </w:r>
          </w:p>
        </w:tc>
        <w:tc>
          <w:tcPr>
            <w:tcW w:w="7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left="4349" w:hanging="2880"/>
              <w:jc w:val="righ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经办人员：                         </w:t>
            </w:r>
          </w:p>
          <w:p>
            <w:pPr>
              <w:spacing w:line="360" w:lineRule="auto"/>
              <w:ind w:left="4349" w:hanging="2880"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               年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 xml:space="preserve">日  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执法办案机构意见</w:t>
            </w:r>
          </w:p>
        </w:tc>
        <w:tc>
          <w:tcPr>
            <w:tcW w:w="7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</w:tcPr>
          <w:p>
            <w:pPr>
              <w:pStyle w:val="2"/>
              <w:tabs>
                <w:tab w:val="left" w:pos="2514"/>
              </w:tabs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ind w:left="4070" w:leftChars="1938" w:firstLine="240" w:firstLineChars="1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年     月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业务主管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机构意见</w:t>
            </w:r>
          </w:p>
        </w:tc>
        <w:tc>
          <w:tcPr>
            <w:tcW w:w="7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ind w:firstLine="4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ind w:firstLine="4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年     月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法制机构审核意见</w:t>
            </w:r>
          </w:p>
        </w:tc>
        <w:tc>
          <w:tcPr>
            <w:tcW w:w="7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</w:tcPr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snapToGrid w:val="0"/>
              <w:ind w:firstLine="294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年     月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733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snapToGrid w:val="0"/>
              <w:ind w:firstLine="3360" w:firstLineChars="14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3360" w:firstLineChars="14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snapToGrid w:val="0"/>
              <w:ind w:firstLine="3360" w:firstLineChars="14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snapToGrid w:val="0"/>
              <w:ind w:firstLine="294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  年     月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1283" w:type="dxa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7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shd w:val="clear" w:color="auto" w:fill="FFFFFF"/>
          </w:tcPr>
          <w:p>
            <w:pPr>
              <w:ind w:firstLine="420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  <w:p>
            <w:pPr>
              <w:ind w:firstLine="420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spacing w:val="0"/>
        </w:rPr>
      </w:pPr>
    </w:p>
    <w:p>
      <w:pPr>
        <w:adjustRightInd w:val="0"/>
        <w:spacing w:line="64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  <w:t>市场监督管理局</w:t>
      </w:r>
    </w:p>
    <w:p>
      <w:pPr>
        <w:adjustRightInd w:val="0"/>
        <w:spacing w:line="64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  <w:t>严重违法失信名单决定审批表</w:t>
      </w:r>
    </w:p>
    <w:tbl>
      <w:tblPr>
        <w:tblStyle w:val="5"/>
        <w:tblpPr w:leftFromText="180" w:rightFromText="180" w:vertAnchor="text" w:horzAnchor="page" w:tblpX="1662" w:tblpY="160"/>
        <w:tblOverlap w:val="never"/>
        <w:tblW w:w="886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5"/>
        <w:gridCol w:w="2772"/>
        <w:gridCol w:w="2163"/>
        <w:gridCol w:w="1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20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当事人</w:t>
            </w:r>
          </w:p>
        </w:tc>
        <w:tc>
          <w:tcPr>
            <w:tcW w:w="2772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/身份证件号码</w:t>
            </w:r>
          </w:p>
        </w:tc>
        <w:tc>
          <w:tcPr>
            <w:tcW w:w="1905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</w:trPr>
        <w:tc>
          <w:tcPr>
            <w:tcW w:w="20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住所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（经营场所）</w:t>
            </w:r>
          </w:p>
        </w:tc>
        <w:tc>
          <w:tcPr>
            <w:tcW w:w="2772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（负责人、经营者）姓名</w:t>
            </w:r>
          </w:p>
        </w:tc>
        <w:tc>
          <w:tcPr>
            <w:tcW w:w="1905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20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审批事项</w:t>
            </w:r>
          </w:p>
        </w:tc>
        <w:tc>
          <w:tcPr>
            <w:tcW w:w="6840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列入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/不予列入/提前移出/撤销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严重违法失信名单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1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事实、理由、依据及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处理意见</w:t>
            </w:r>
          </w:p>
        </w:tc>
        <w:tc>
          <w:tcPr>
            <w:tcW w:w="6840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3360" w:firstLineChars="14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人员：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320" w:firstLineChars="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           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</w:trPr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是否经过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听证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程序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□当事人未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提出陈述、申辩意见或者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申请听证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经听证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当事人听证中提出的主要意见</w:t>
            </w:r>
          </w:p>
        </w:tc>
        <w:tc>
          <w:tcPr>
            <w:tcW w:w="68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听证意见</w:t>
            </w:r>
          </w:p>
        </w:tc>
        <w:tc>
          <w:tcPr>
            <w:tcW w:w="68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执法办案机构意见</w:t>
            </w:r>
          </w:p>
        </w:tc>
        <w:tc>
          <w:tcPr>
            <w:tcW w:w="6840" w:type="dxa"/>
            <w:gridSpan w:val="3"/>
          </w:tcPr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0" w:firstLineChars="15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业务主管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6840" w:type="dxa"/>
            <w:gridSpan w:val="3"/>
          </w:tcPr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法制部门审核意见</w:t>
            </w:r>
          </w:p>
        </w:tc>
        <w:tc>
          <w:tcPr>
            <w:tcW w:w="68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0" w:firstLineChars="15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部门意见</w:t>
            </w:r>
          </w:p>
        </w:tc>
        <w:tc>
          <w:tcPr>
            <w:tcW w:w="68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上一级部门意见</w:t>
            </w:r>
          </w:p>
        </w:tc>
        <w:tc>
          <w:tcPr>
            <w:tcW w:w="68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02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840" w:type="dxa"/>
            <w:gridSpan w:val="3"/>
          </w:tcPr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widowControl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注：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县级、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设区的市级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市场监督管理部门作出列入严重违法失信名单决定的，应当报经上一级市场监督管理部门同意。</w:t>
      </w:r>
    </w:p>
    <w:p>
      <w:pPr>
        <w:pStyle w:val="4"/>
        <w:widowControl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</w:pPr>
    </w:p>
    <w:p>
      <w:pPr>
        <w:pStyle w:val="4"/>
        <w:widowControl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  <w:t>市场监督管理局</w:t>
      </w:r>
    </w:p>
    <w:p>
      <w:pPr>
        <w:pStyle w:val="4"/>
        <w:widowControl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  <w:t>列入严重违法失信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lang w:eastAsia="zh-CN"/>
        </w:rPr>
        <w:t>名单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  <w:t>决定书 </w:t>
      </w:r>
    </w:p>
    <w:p>
      <w:pPr>
        <w:pStyle w:val="4"/>
        <w:widowControl/>
        <w:spacing w:line="560" w:lineRule="atLeast"/>
        <w:ind w:firstLine="64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市监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号 </w:t>
      </w:r>
    </w:p>
    <w:p>
      <w:pPr>
        <w:pStyle w:val="4"/>
        <w:widowControl/>
        <w:spacing w:line="560" w:lineRule="atLeast"/>
        <w:ind w:firstLine="64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主体资格证照名称：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</w:rPr>
        <w:t>统一信用代码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住所/经营场所（住址）：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法定代表人（负责人、经营者）姓名：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其他联系方式：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经查，你（单位）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（事由）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。依据《市场监督管理严重违法失信名单管理办法》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</w:rPr>
        <w:t>现决定将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</w:rPr>
        <w:t>列入严重违法失信名单，通过国家企业信用信息公示系统公示，并实施相应管理措施。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eastAsia="zh-CN"/>
        </w:rPr>
        <w:t>列入期限自即日起至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。期满一年后，你（单位）可依据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《市场监督管理严重违法失信名单管理办法》第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十六条、第十七条规定向我局申请提前移出严重违法失信名单，停止公示相关信息并解除相应管理措施。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baseline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不服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本决定，可以自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到本决定书之日起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内向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申请行政复议；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也可以在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内向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人民法院提起行政诉讼。  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10" w:firstLine="640"/>
        <w:jc w:val="center"/>
        <w:textAlignment w:val="baseline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10" w:firstLine="64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市场监督管理局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10" w:firstLine="64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章）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                  年  月   日</w:t>
      </w:r>
    </w:p>
    <w:p>
      <w:pPr>
        <w:pStyle w:val="4"/>
        <w:widowControl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</w:pPr>
    </w:p>
    <w:p>
      <w:pPr>
        <w:pStyle w:val="4"/>
        <w:widowControl/>
        <w:ind w:firstLine="88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none"/>
          <w:lang w:eastAsia="zh-CN"/>
        </w:rPr>
        <w:t>本决定作出前已告知你（单位）拟作出的决定内容及事实、理由、依据，并告知你（单位）有权进行陈述和申辩。</w:t>
      </w:r>
    </w:p>
    <w:p>
      <w:pPr>
        <w:pStyle w:val="4"/>
        <w:widowControl/>
        <w:ind w:firstLine="88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none"/>
          <w:lang w:eastAsia="zh-CN"/>
        </w:rPr>
      </w:pPr>
    </w:p>
    <w:p>
      <w:pPr>
        <w:pStyle w:val="4"/>
        <w:widowControl/>
        <w:ind w:firstLine="88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none"/>
          <w:lang w:eastAsia="zh-CN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spacing w:val="0"/>
          <w:sz w:val="44"/>
          <w:szCs w:val="44"/>
          <w:u w:val="thick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  <w:t xml:space="preserve">                                                   </w:t>
      </w:r>
    </w:p>
    <w:p>
      <w:pPr>
        <w:tabs>
          <w:tab w:val="left" w:pos="748"/>
        </w:tabs>
        <w:jc w:val="left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</w:pPr>
      <w:r>
        <w:rPr>
          <w:rFonts w:hint="eastAsia" w:ascii="Times New Roman" w:hAnsi="Times New Roman" w:eastAsia="仿宋_GB2312" w:cs="仿宋"/>
          <w:bCs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aWrP4+gEAAOU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。</w:t>
      </w:r>
    </w:p>
    <w:p>
      <w:pPr>
        <w:pStyle w:val="4"/>
        <w:widowControl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21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  <w:t>市场监督管理局</w:t>
      </w:r>
    </w:p>
    <w:p>
      <w:pPr>
        <w:pStyle w:val="4"/>
        <w:widowControl/>
        <w:jc w:val="center"/>
        <w:textAlignment w:val="baseline"/>
        <w:rPr>
          <w:rFonts w:hint="eastAsia" w:ascii="仿宋" w:hAnsi="仿宋" w:eastAsia="仿宋" w:cs="仿宋"/>
          <w:color w:val="000000"/>
          <w:spacing w:val="0"/>
          <w:sz w:val="21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  <w:t>列入严重违法失信名单决定书</w:t>
      </w:r>
      <w:r>
        <w:rPr>
          <w:rFonts w:hint="eastAsia" w:ascii="仿宋" w:hAnsi="仿宋" w:eastAsia="仿宋" w:cs="仿宋"/>
          <w:color w:val="000000"/>
          <w:spacing w:val="0"/>
          <w:sz w:val="21"/>
        </w:rPr>
        <w:t> </w:t>
      </w:r>
    </w:p>
    <w:p>
      <w:pPr>
        <w:pStyle w:val="4"/>
        <w:widowControl/>
        <w:spacing w:line="560" w:lineRule="atLeast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市监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号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主体资格证照名称：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</w:rPr>
        <w:t>统一信用代码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住所/经营场所（住址）：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法定代表人（负责人、经营者）姓名：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其他联系方式：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我局于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收到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法院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eastAsia="zh-CN"/>
        </w:rPr>
        <w:t>司法文书名称及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>文号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《市场监督管理严重违法失信名单管理办法》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现决定将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列入严重违法失信名单，通过国家企业信用信息公示系统向社会公示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，并实施相应管理措施。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eastAsia="zh-CN"/>
        </w:rPr>
        <w:t>列入期限自即日起至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。期满一年后，你（单位）可依据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《市场监督管理严重违法失信名单管理办法》第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十六条、第十七条规定向我局申请提前移出严重违法失信名单，停止公示相关信息并解除相应管理措施。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baseline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不服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本决定，可以自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到本决定书之日起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内向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申请行政复议；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也可以在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内向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人民法院提起行政诉讼。  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210" w:firstLine="64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 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210" w:firstLine="64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210" w:firstLine="64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市场监督管理局 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210" w:firstLine="64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章） 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5760" w:firstLineChars="1800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  月   日 </w:t>
      </w:r>
    </w:p>
    <w:p>
      <w:pPr>
        <w:ind w:right="640" w:firstLine="4960" w:firstLineChars="1550"/>
        <w:rPr>
          <w:rFonts w:hint="eastAsia" w:ascii="仿宋_GB2312" w:eastAsia="仿宋_GB2312"/>
          <w:bCs/>
          <w:spacing w:val="0"/>
          <w:sz w:val="32"/>
          <w:szCs w:val="32"/>
        </w:rPr>
      </w:pPr>
    </w:p>
    <w:p>
      <w:pPr>
        <w:ind w:right="640" w:firstLine="4960" w:firstLineChars="1550"/>
        <w:rPr>
          <w:rFonts w:hint="eastAsia" w:ascii="仿宋_GB2312" w:eastAsia="仿宋_GB2312"/>
          <w:bCs/>
          <w:spacing w:val="0"/>
          <w:sz w:val="32"/>
          <w:szCs w:val="32"/>
        </w:rPr>
      </w:pPr>
    </w:p>
    <w:p>
      <w:pPr>
        <w:ind w:right="640" w:firstLine="4960" w:firstLineChars="1550"/>
        <w:rPr>
          <w:rFonts w:hint="eastAsia" w:ascii="仿宋_GB2312" w:eastAsia="仿宋_GB2312"/>
          <w:bCs/>
          <w:spacing w:val="0"/>
          <w:sz w:val="32"/>
          <w:szCs w:val="32"/>
        </w:rPr>
      </w:pPr>
    </w:p>
    <w:p>
      <w:pPr>
        <w:ind w:right="640" w:firstLine="4960" w:firstLineChars="1550"/>
        <w:rPr>
          <w:rFonts w:hint="eastAsia" w:ascii="仿宋_GB2312" w:eastAsia="仿宋_GB2312"/>
          <w:bCs/>
          <w:spacing w:val="0"/>
          <w:sz w:val="32"/>
          <w:szCs w:val="32"/>
        </w:rPr>
      </w:pPr>
    </w:p>
    <w:p>
      <w:pPr>
        <w:ind w:right="640" w:firstLine="4960" w:firstLineChars="1550"/>
        <w:rPr>
          <w:rFonts w:hint="eastAsia" w:ascii="仿宋_GB2312" w:eastAsia="仿宋_GB2312"/>
          <w:bCs/>
          <w:spacing w:val="0"/>
          <w:sz w:val="32"/>
          <w:szCs w:val="32"/>
        </w:rPr>
      </w:pPr>
    </w:p>
    <w:p>
      <w:pPr>
        <w:ind w:right="640" w:firstLine="4960" w:firstLineChars="1550"/>
        <w:rPr>
          <w:rFonts w:hint="eastAsia" w:ascii="仿宋_GB2312" w:eastAsia="仿宋_GB2312"/>
          <w:bCs/>
          <w:spacing w:val="0"/>
          <w:sz w:val="32"/>
          <w:szCs w:val="32"/>
        </w:rPr>
      </w:pPr>
    </w:p>
    <w:p>
      <w:pPr>
        <w:ind w:right="640"/>
        <w:rPr>
          <w:rFonts w:ascii="仿宋_GB2312" w:eastAsia="仿宋_GB2312"/>
          <w:spacing w:val="0"/>
          <w:sz w:val="24"/>
        </w:rPr>
      </w:pPr>
      <w:r>
        <w:rPr>
          <w:rFonts w:hint="eastAsia" w:ascii="仿宋_GB2312" w:eastAsia="仿宋_GB2312"/>
          <w:bCs/>
          <w:spacing w:val="0"/>
          <w:sz w:val="32"/>
          <w:szCs w:val="32"/>
        </w:rPr>
        <w:t xml:space="preserve">   </w:t>
      </w:r>
    </w:p>
    <w:p>
      <w:pPr>
        <w:pStyle w:val="2"/>
        <w:rPr>
          <w:rFonts w:hint="default" w:ascii="黑体" w:hAnsi="黑体" w:eastAsia="黑体" w:cs="黑体"/>
          <w:b w:val="0"/>
          <w:bCs w:val="0"/>
          <w:spacing w:val="0"/>
          <w:sz w:val="44"/>
          <w:szCs w:val="44"/>
          <w:u w:val="thick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  <w:t xml:space="preserve">                                                   </w:t>
      </w:r>
    </w:p>
    <w:p>
      <w:pPr>
        <w:tabs>
          <w:tab w:val="left" w:pos="748"/>
        </w:tabs>
        <w:jc w:val="left"/>
        <w:rPr>
          <w:rFonts w:hAnsi="宋体"/>
          <w:spacing w:val="0"/>
          <w:sz w:val="44"/>
          <w:szCs w:val="44"/>
          <w:u w:val="single"/>
        </w:rPr>
      </w:pPr>
      <w:r>
        <w:rPr>
          <w:rFonts w:hint="eastAsia" w:ascii="Times New Roman" w:hAnsi="Times New Roman" w:eastAsia="仿宋_GB2312" w:cs="仿宋"/>
          <w:bCs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qNMJLf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pacing w:val="0"/>
        </w:rPr>
      </w:pPr>
    </w:p>
    <w:p>
      <w:pPr>
        <w:pStyle w:val="3"/>
        <w:jc w:val="center"/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  <w:t>市场监督管理局</w:t>
      </w:r>
    </w:p>
    <w:p>
      <w:pPr>
        <w:pStyle w:val="3"/>
        <w:jc w:val="center"/>
        <w:rPr>
          <w:rFonts w:hint="eastAsia" w:ascii="仿宋" w:hAnsi="仿宋" w:eastAsia="仿宋" w:cs="仿宋"/>
          <w:b/>
          <w:bCs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  <w:t>列入严重违法名单协助公示函</w:t>
      </w:r>
    </w:p>
    <w:p>
      <w:pPr>
        <w:pStyle w:val="3"/>
        <w:jc w:val="center"/>
        <w:rPr>
          <w:rFonts w:hint="eastAsia" w:ascii="仿宋" w:hAnsi="仿宋" w:eastAsia="仿宋" w:cs="仿宋"/>
          <w:b/>
          <w:bCs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</w:t>
      </w:r>
    </w:p>
    <w:p>
      <w:pPr>
        <w:pStyle w:val="3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市场监督管理局：</w:t>
      </w:r>
    </w:p>
    <w:p>
      <w:pPr>
        <w:pStyle w:val="4"/>
        <w:widowControl/>
        <w:spacing w:line="560" w:lineRule="atLeas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日 ，我局依据《市场监督管理严重违法失信名单管理办法》第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条规定，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作出将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>统一信用代码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>/身份证件号码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列入严重违法名单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市监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。依据《市场监督管理严重违法失信名单管理办法》第十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规定，特请贵局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于收到本函之日起十个工作日内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协助公示。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pStyle w:val="4"/>
        <w:widowControl/>
        <w:spacing w:line="560" w:lineRule="atLeas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</w:p>
    <w:p>
      <w:pPr>
        <w:pStyle w:val="4"/>
        <w:widowControl/>
        <w:spacing w:line="560" w:lineRule="atLeas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市监严违入〔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号《列入严重违法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失信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名单决定书》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          （印 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         年     月    日</w:t>
      </w:r>
    </w:p>
    <w:p>
      <w:pPr>
        <w:pStyle w:val="2"/>
        <w:rPr>
          <w:rFonts w:hint="default" w:ascii="黑体" w:hAnsi="黑体" w:eastAsia="黑体" w:cs="黑体"/>
          <w:b w:val="0"/>
          <w:bCs w:val="0"/>
          <w:spacing w:val="0"/>
          <w:sz w:val="44"/>
          <w:szCs w:val="44"/>
          <w:u w:val="thick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  <w:t xml:space="preserve">                                                   </w:t>
      </w:r>
    </w:p>
    <w:p>
      <w:pPr>
        <w:tabs>
          <w:tab w:val="left" w:pos="748"/>
        </w:tabs>
        <w:jc w:val="left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</w:pPr>
      <w:r>
        <w:rPr>
          <w:rFonts w:hint="eastAsia" w:ascii="Times New Roman" w:hAnsi="Times New Roman" w:eastAsia="仿宋_GB2312" w:cs="仿宋"/>
          <w:bCs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9Wa/aP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。</w:t>
      </w:r>
    </w:p>
    <w:p>
      <w:pPr>
        <w:pStyle w:val="4"/>
        <w:widowControl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21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  <w:t>市场监督管理局</w:t>
      </w:r>
    </w:p>
    <w:p>
      <w:pPr>
        <w:pStyle w:val="4"/>
        <w:widowControl/>
        <w:spacing w:line="560" w:lineRule="atLeast"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44"/>
          <w:szCs w:val="44"/>
        </w:rPr>
        <w:t>撤销列入严重违法失信名单决定书</w:t>
      </w:r>
    </w:p>
    <w:p>
      <w:pPr>
        <w:pStyle w:val="4"/>
        <w:widowControl/>
        <w:spacing w:line="560" w:lineRule="atLeast"/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 </w:t>
      </w:r>
    </w:p>
    <w:p>
      <w:pPr>
        <w:pStyle w:val="4"/>
        <w:widowControl/>
        <w:spacing w:line="560" w:lineRule="atLeast"/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主体资格证照名称：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</w:rPr>
        <w:t>统一信用代码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住所/经营场所（住址）：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法定代表人（负责人、经营者）姓名：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其他联系方式：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被列入严重违法失信名单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（文书号）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本局对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作出的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行政处罚决定书文号）已于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 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Hans"/>
        </w:rPr>
        <w:t>被变更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（被撤销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确认违法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无效），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市场监督管理严重违法失信名单管理办法》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十九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条规定，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对上述列入严重违法失信名单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，并于三个工作日内停止公示相关信息，解除相关管理措施。 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10" w:firstLine="640"/>
        <w:jc w:val="righ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市场监督管理局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10" w:firstLine="640"/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pacing w:val="0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                            年    月    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spacing w:val="0"/>
          <w:sz w:val="44"/>
          <w:szCs w:val="44"/>
          <w:u w:val="thick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thick"/>
          <w:lang w:val="en-US" w:eastAsia="zh-CN"/>
        </w:rPr>
        <w:t xml:space="preserve">                                                  </w:t>
      </w:r>
    </w:p>
    <w:p>
      <w:r>
        <w:rPr>
          <w:rFonts w:hint="eastAsia" w:ascii="Times New Roman" w:hAnsi="Times New Roman" w:eastAsia="仿宋_GB2312" w:cs="仿宋"/>
          <w:bCs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233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jUHq7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ZhxpkFQx2/&#10;+/T9x8cvP28/03r37SsjD8k0eKwo+tquw3GHfh0S530bTPoTG7bP0h5O0sp9ZIIOLy7n5by84EyQ&#10;b1ZeZuWL+7s+YHwpnWHJqLlWNhGHCnavMFI+Cv0dko61ZUPNnz+dUx8F0BTiBzKMJx5ou3wTnVbN&#10;jdI6xWPoNtc6sB2kOchf4kSof4WlFCvAfozLrnFCegnNC9uwePAkkKWHwVMBRjacaUnvKFkECFUE&#10;pc+JpNTaUgVJ1lHIZG1cc6B+bH1QXU86ZOVzDPU/13uc1TRgf+4z0v3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KNQerv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pacing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C5332"/>
    <w:rsid w:val="09131CFE"/>
    <w:rsid w:val="0AD1746C"/>
    <w:rsid w:val="12B027DD"/>
    <w:rsid w:val="194E6029"/>
    <w:rsid w:val="225370AF"/>
    <w:rsid w:val="28E571D0"/>
    <w:rsid w:val="2A9E0658"/>
    <w:rsid w:val="30E843B9"/>
    <w:rsid w:val="325709C7"/>
    <w:rsid w:val="35DC1EFE"/>
    <w:rsid w:val="3DEB6D79"/>
    <w:rsid w:val="588A5771"/>
    <w:rsid w:val="5B741E7F"/>
    <w:rsid w:val="6C0C5332"/>
    <w:rsid w:val="6F3D273C"/>
    <w:rsid w:val="723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2021-08-31T05:56:00Z</dcterms:created>
  <dc:creator>崔迎琪</dc:creator>
  <cp:lastModifiedBy>孩儿他爹</cp:lastModifiedBy>
  <dcterms:modified xsi:type="dcterms:W3CDTF">2021-09-15T00:37:50Z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