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bCs/>
          <w:color w:val="000000"/>
          <w:sz w:val="44"/>
          <w:szCs w:val="44"/>
          <w:u w:val="single"/>
        </w:rPr>
        <w:t>秦皇岛市</w:t>
      </w:r>
      <w:r>
        <w:rPr>
          <w:rFonts w:hint="eastAsia" w:ascii="Times New Roman" w:hAnsi="方正小标宋简体" w:eastAsia="方正小标宋简体" w:cs="方正小标宋简体"/>
          <w:bCs/>
          <w:color w:val="000000"/>
          <w:sz w:val="44"/>
          <w:szCs w:val="44"/>
        </w:rPr>
        <w:t>市场监督管理局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bCs/>
          <w:color w:val="000000"/>
          <w:sz w:val="44"/>
          <w:szCs w:val="44"/>
        </w:rPr>
        <w:t>不予行政处罚决定书</w:t>
      </w:r>
    </w:p>
    <w:p>
      <w:pPr>
        <w:wordWrap w:val="0"/>
        <w:snapToGrid w:val="0"/>
        <w:spacing w:beforeLines="100" w:afterLines="100" w:line="52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9525" t="9525" r="19685" b="12065"/>
                <wp:wrapNone/>
                <wp:docPr id="48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2pt;margin-top:1638pt;height:0.1pt;width:453.7pt;z-index:251659264;mso-width-relative:page;mso-height-relative:page;" filled="f" stroked="t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Xiia2gAAAAsBAAAPAAAAAAAAAAEAIAAAACIAAABkcnMvZG93&#10;bnJldi54bWxQSwECFAAUAAAACACHTuJA2PwBTv4BAAD1AwAADgAAAAAAAAABACAAAAApAQAAZHJz&#10;L2Uyb0RvYy54bWxQSwUGAAAAAAYABgBZAQAAmQUAAAAA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>秦市监不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  <w:lang w:eastAsia="zh-CN"/>
        </w:rPr>
        <w:t>罚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当事人：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香海粮油（秦皇岛）工业有限公司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主体资格证照名称：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营业执照 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91130300768137637T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住所：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秦皇岛市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海港区北部工业区北港大街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63号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郎海伦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1303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23******227025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186*****555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其他联系方式：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150*****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755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秦皇岛市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海港区北部工业区北港大街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63号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本案来源于食品安全监督抽检。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2022年8月15日国家局对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山东百乐连锁超市有限公司世纪嘉园店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九三大豆油进行抽检，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经抽验检验，酸价（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KOH)项目不符合Q/HHK 0052S-2021《大豆油的要求》，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检验结论为不合格。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经平台查询，该批次九三大豆油为九三食品股份有限公司委托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代加工生产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食药监食监三便函（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2017）135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在委托生产加工食品的法律关系中，被委托方(代理人)为实际的食品生产加工者;委托方(被代理人)是法律意义上的食品生产者，并对该食品承担质量安全责任。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该案件发生后，我局于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年9月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9日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到达该公司，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执法人员直接送达了检验报告并进行检查，现场未发现该批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产品。当事人认可检验结果，未申请复检。                   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经调查，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香海粮油（秦皇岛）工业有限公司于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日生产的九三大豆油酸价（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KOH)项目不符合Q/HHK 0052S-2021《大豆油的要求》，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经执法人员检查，该批次九三大豆油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酸价（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KOH)项目不符合Q/HHK 0052S-2021《大豆油的要求》系存储不当造成，与生产环节无干系，山东百乐连锁超市有限公司也出具证明证明此事。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综上，当事人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生产环节没有违法事实。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上述事实，主要有以下证据证明：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食品安全抽样检验抽样单，证明样品来源于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，样品名称：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九三大豆油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，抽样数量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2瓶，1.8L/瓶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泰安市食品药品检验检测研究院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出具的检验报告，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检验报告编号为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NO.GCS220084，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香海粮油（秦皇岛）工业有限公司代生产的九三大豆油，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经抽样检测，该批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次九三大豆油酸价（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KOH)项目不符合Q/HHK 0052S-2021《大豆油的要求》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，检验结论为不合格。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现场笔录，证明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内无检测不合格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的九三大豆油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营业执照、食品经营许可证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、食品生产许可证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复印件，证明当事人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有经营资质。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香海粮油（秦皇岛）工业有限公司的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发货请验单、出库单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6.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九三食品股份有限公司的营业执照、食品经营许可证，证明香海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粮油（秦皇岛）工业有限公司代加工时索证索票。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7.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九三食品股份有限公司和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双方委托加工合同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委托加工事实。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8.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山东百乐连锁超市有限公司出具的说明书，证明酸价不合格系超市存储不当造成，与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香海粮油（秦皇岛）工业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生产过程无关。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9.食药总局关于《关于请予明确在食品委托生产中如何确定生产的函》的复函。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鉴于以上事实，我们认为：当事人有充分证据证明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其生产过程无违法行为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，依据《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中华人民共和国行政处罚法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三十三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第三款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的规定，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对你单位进行教育，严格把关，避免不合格食品进入销售环节，确保供应食品质量安全。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</w:p>
    <w:p>
      <w:pPr>
        <w:pStyle w:val="4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1000" w:firstLine="3520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1000" w:firstLine="3520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1000" w:firstLine="3520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1000" w:firstLine="3520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1000" w:firstLine="3520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1000" w:firstLine="3520" w:firstLineChars="11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spacing w:line="600" w:lineRule="exact"/>
        <w:ind w:left="0" w:leftChars="0" w:firstLine="4160" w:firstLineChars="13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秦皇岛市市场监督管理局</w:t>
      </w:r>
    </w:p>
    <w:p>
      <w:pPr>
        <w:pStyle w:val="4"/>
        <w:spacing w:line="600" w:lineRule="exact"/>
        <w:ind w:left="1000" w:firstLine="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　　　　　　　　　　　　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月30日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黑体" w:hAnsi="黑体" w:eastAsia="黑体" w:cs="黑体"/>
          <w:b/>
          <w:bCs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jRmYTc2MGIyZDI5NTc5Y2Q5MDZhOGQ0N2QyOGIifQ=="/>
  </w:docVars>
  <w:rsids>
    <w:rsidRoot w:val="5C797821"/>
    <w:rsid w:val="00256390"/>
    <w:rsid w:val="008B6998"/>
    <w:rsid w:val="00AE5983"/>
    <w:rsid w:val="011C529E"/>
    <w:rsid w:val="012463C6"/>
    <w:rsid w:val="014D176E"/>
    <w:rsid w:val="01B642F9"/>
    <w:rsid w:val="02450093"/>
    <w:rsid w:val="02C72AE0"/>
    <w:rsid w:val="03246803"/>
    <w:rsid w:val="035811AD"/>
    <w:rsid w:val="03A3416A"/>
    <w:rsid w:val="04767626"/>
    <w:rsid w:val="04832D4F"/>
    <w:rsid w:val="051C698C"/>
    <w:rsid w:val="053469D2"/>
    <w:rsid w:val="054306DE"/>
    <w:rsid w:val="05951763"/>
    <w:rsid w:val="05CE170D"/>
    <w:rsid w:val="06032345"/>
    <w:rsid w:val="060E23DF"/>
    <w:rsid w:val="0692421F"/>
    <w:rsid w:val="06D43C6E"/>
    <w:rsid w:val="09CD1376"/>
    <w:rsid w:val="0A1A36BC"/>
    <w:rsid w:val="0A6B1F59"/>
    <w:rsid w:val="0A89023A"/>
    <w:rsid w:val="0A9E3AD7"/>
    <w:rsid w:val="0AA42AD8"/>
    <w:rsid w:val="0AC20FDC"/>
    <w:rsid w:val="0BA223C9"/>
    <w:rsid w:val="0BB61A93"/>
    <w:rsid w:val="0BC961E1"/>
    <w:rsid w:val="0BD739B8"/>
    <w:rsid w:val="0BF90349"/>
    <w:rsid w:val="0C506B8E"/>
    <w:rsid w:val="0C5A5BB3"/>
    <w:rsid w:val="0C8629B6"/>
    <w:rsid w:val="0CD8485E"/>
    <w:rsid w:val="0CF575A8"/>
    <w:rsid w:val="0D225A78"/>
    <w:rsid w:val="0DA14E63"/>
    <w:rsid w:val="0DB45577"/>
    <w:rsid w:val="0DE85296"/>
    <w:rsid w:val="0E1305CB"/>
    <w:rsid w:val="0E4602CE"/>
    <w:rsid w:val="0E7B18BD"/>
    <w:rsid w:val="0ED46102"/>
    <w:rsid w:val="0EDC2264"/>
    <w:rsid w:val="100D271F"/>
    <w:rsid w:val="10666196"/>
    <w:rsid w:val="109007B3"/>
    <w:rsid w:val="10A2411D"/>
    <w:rsid w:val="10BB47D5"/>
    <w:rsid w:val="10C512A8"/>
    <w:rsid w:val="114948A6"/>
    <w:rsid w:val="114A64B3"/>
    <w:rsid w:val="116D7490"/>
    <w:rsid w:val="11AD6693"/>
    <w:rsid w:val="11E00456"/>
    <w:rsid w:val="12A93124"/>
    <w:rsid w:val="12C41FBB"/>
    <w:rsid w:val="139F224D"/>
    <w:rsid w:val="13F377AB"/>
    <w:rsid w:val="14181DF1"/>
    <w:rsid w:val="1429019A"/>
    <w:rsid w:val="14B23680"/>
    <w:rsid w:val="15046E62"/>
    <w:rsid w:val="151E7DD5"/>
    <w:rsid w:val="157F10BC"/>
    <w:rsid w:val="15B13B66"/>
    <w:rsid w:val="15B36D71"/>
    <w:rsid w:val="15D212EB"/>
    <w:rsid w:val="15EE0047"/>
    <w:rsid w:val="16065685"/>
    <w:rsid w:val="164D34B7"/>
    <w:rsid w:val="165707FD"/>
    <w:rsid w:val="16576AF2"/>
    <w:rsid w:val="16985223"/>
    <w:rsid w:val="18CB1085"/>
    <w:rsid w:val="19D42764"/>
    <w:rsid w:val="19DE1394"/>
    <w:rsid w:val="1A890082"/>
    <w:rsid w:val="1AEB1F33"/>
    <w:rsid w:val="1B2A1D9E"/>
    <w:rsid w:val="1B935A8B"/>
    <w:rsid w:val="1BF0451D"/>
    <w:rsid w:val="1CA275C9"/>
    <w:rsid w:val="1CC16D42"/>
    <w:rsid w:val="1D3D4EA4"/>
    <w:rsid w:val="1D3F3C2C"/>
    <w:rsid w:val="1D793BC0"/>
    <w:rsid w:val="1E091DBE"/>
    <w:rsid w:val="1E2E1201"/>
    <w:rsid w:val="1E394004"/>
    <w:rsid w:val="1E57273A"/>
    <w:rsid w:val="1EBF162D"/>
    <w:rsid w:val="1EDD39EC"/>
    <w:rsid w:val="1EF47893"/>
    <w:rsid w:val="1F657ECE"/>
    <w:rsid w:val="1FB72EA2"/>
    <w:rsid w:val="1FDE2E12"/>
    <w:rsid w:val="20261C93"/>
    <w:rsid w:val="203C7B78"/>
    <w:rsid w:val="206044C9"/>
    <w:rsid w:val="20F74962"/>
    <w:rsid w:val="21014A3C"/>
    <w:rsid w:val="211E0955"/>
    <w:rsid w:val="216202E1"/>
    <w:rsid w:val="21B70D41"/>
    <w:rsid w:val="21B861AA"/>
    <w:rsid w:val="22400641"/>
    <w:rsid w:val="22B710FA"/>
    <w:rsid w:val="23501F89"/>
    <w:rsid w:val="23A22A28"/>
    <w:rsid w:val="2451159A"/>
    <w:rsid w:val="24B32A1E"/>
    <w:rsid w:val="252227B9"/>
    <w:rsid w:val="252E4629"/>
    <w:rsid w:val="26003106"/>
    <w:rsid w:val="26024396"/>
    <w:rsid w:val="26F11B22"/>
    <w:rsid w:val="277137C8"/>
    <w:rsid w:val="27B13ABA"/>
    <w:rsid w:val="27CB0433"/>
    <w:rsid w:val="280A6825"/>
    <w:rsid w:val="28941941"/>
    <w:rsid w:val="290A1674"/>
    <w:rsid w:val="2977752D"/>
    <w:rsid w:val="29C821DD"/>
    <w:rsid w:val="2A4A544C"/>
    <w:rsid w:val="2A621DE4"/>
    <w:rsid w:val="2AA603FE"/>
    <w:rsid w:val="2B4A41CC"/>
    <w:rsid w:val="2B7061F1"/>
    <w:rsid w:val="2B7A68B2"/>
    <w:rsid w:val="2BA662BB"/>
    <w:rsid w:val="2BD228DD"/>
    <w:rsid w:val="2BD25ECB"/>
    <w:rsid w:val="2BF64CF7"/>
    <w:rsid w:val="2BF94178"/>
    <w:rsid w:val="2C305E61"/>
    <w:rsid w:val="2C716D13"/>
    <w:rsid w:val="2D0352F2"/>
    <w:rsid w:val="2E003821"/>
    <w:rsid w:val="2E333CFA"/>
    <w:rsid w:val="2EDE3CD4"/>
    <w:rsid w:val="2EDF2CDB"/>
    <w:rsid w:val="2F0736C8"/>
    <w:rsid w:val="2F1A1378"/>
    <w:rsid w:val="2F6021D0"/>
    <w:rsid w:val="2F9D2FAA"/>
    <w:rsid w:val="2FBA76FE"/>
    <w:rsid w:val="2FCA58D1"/>
    <w:rsid w:val="302D4813"/>
    <w:rsid w:val="30A224DD"/>
    <w:rsid w:val="30D445C9"/>
    <w:rsid w:val="30EE518F"/>
    <w:rsid w:val="30F16E09"/>
    <w:rsid w:val="316C4110"/>
    <w:rsid w:val="320B1B87"/>
    <w:rsid w:val="32E34C59"/>
    <w:rsid w:val="33934050"/>
    <w:rsid w:val="34167FF7"/>
    <w:rsid w:val="34264851"/>
    <w:rsid w:val="34267707"/>
    <w:rsid w:val="347849E7"/>
    <w:rsid w:val="347B3AC1"/>
    <w:rsid w:val="352121A6"/>
    <w:rsid w:val="35320CE2"/>
    <w:rsid w:val="361E3361"/>
    <w:rsid w:val="365C0E86"/>
    <w:rsid w:val="372656C2"/>
    <w:rsid w:val="373627D2"/>
    <w:rsid w:val="37522E8D"/>
    <w:rsid w:val="3817571B"/>
    <w:rsid w:val="382D7196"/>
    <w:rsid w:val="38414882"/>
    <w:rsid w:val="3889682D"/>
    <w:rsid w:val="392965ED"/>
    <w:rsid w:val="39784EAB"/>
    <w:rsid w:val="39B60ED2"/>
    <w:rsid w:val="3A193A5F"/>
    <w:rsid w:val="3A4C1835"/>
    <w:rsid w:val="3A5B22C5"/>
    <w:rsid w:val="3B165E39"/>
    <w:rsid w:val="3B7A3FA4"/>
    <w:rsid w:val="3B9B6BAA"/>
    <w:rsid w:val="3BA009D7"/>
    <w:rsid w:val="3BA74E13"/>
    <w:rsid w:val="3BEB0BFF"/>
    <w:rsid w:val="3C0D5943"/>
    <w:rsid w:val="3C4E4692"/>
    <w:rsid w:val="3C904A3E"/>
    <w:rsid w:val="3D03619E"/>
    <w:rsid w:val="3D4A7266"/>
    <w:rsid w:val="3D636DDC"/>
    <w:rsid w:val="3D6F0F9A"/>
    <w:rsid w:val="3E23349F"/>
    <w:rsid w:val="3E8A678B"/>
    <w:rsid w:val="3EAC4351"/>
    <w:rsid w:val="3EAE34CA"/>
    <w:rsid w:val="3EC84C8F"/>
    <w:rsid w:val="3F3B2636"/>
    <w:rsid w:val="3FA50355"/>
    <w:rsid w:val="405E3274"/>
    <w:rsid w:val="40C84034"/>
    <w:rsid w:val="40E13195"/>
    <w:rsid w:val="410E62EC"/>
    <w:rsid w:val="41256033"/>
    <w:rsid w:val="413F4CFE"/>
    <w:rsid w:val="415815D7"/>
    <w:rsid w:val="41A13027"/>
    <w:rsid w:val="41E20A84"/>
    <w:rsid w:val="41E84169"/>
    <w:rsid w:val="41FA38DE"/>
    <w:rsid w:val="422107CB"/>
    <w:rsid w:val="425036A1"/>
    <w:rsid w:val="42E24C54"/>
    <w:rsid w:val="43590836"/>
    <w:rsid w:val="440467EC"/>
    <w:rsid w:val="4456302D"/>
    <w:rsid w:val="448246DC"/>
    <w:rsid w:val="45930021"/>
    <w:rsid w:val="45B865B8"/>
    <w:rsid w:val="46162EE0"/>
    <w:rsid w:val="47155508"/>
    <w:rsid w:val="47435E91"/>
    <w:rsid w:val="47C24761"/>
    <w:rsid w:val="481A7036"/>
    <w:rsid w:val="4858183E"/>
    <w:rsid w:val="48824A40"/>
    <w:rsid w:val="494B18FC"/>
    <w:rsid w:val="499A6BA8"/>
    <w:rsid w:val="49ED5E92"/>
    <w:rsid w:val="4A2B0602"/>
    <w:rsid w:val="4A5449FD"/>
    <w:rsid w:val="4A8155E5"/>
    <w:rsid w:val="4ADB2E7E"/>
    <w:rsid w:val="4B8C2329"/>
    <w:rsid w:val="4B940D95"/>
    <w:rsid w:val="4BDE6D34"/>
    <w:rsid w:val="4BFB3492"/>
    <w:rsid w:val="4C5166D2"/>
    <w:rsid w:val="4C5507AA"/>
    <w:rsid w:val="4C5641AD"/>
    <w:rsid w:val="4CE97C07"/>
    <w:rsid w:val="4CFE4EBD"/>
    <w:rsid w:val="4D3C73A3"/>
    <w:rsid w:val="4D666B5E"/>
    <w:rsid w:val="4D6F078F"/>
    <w:rsid w:val="4D8C067E"/>
    <w:rsid w:val="4DC93477"/>
    <w:rsid w:val="4EBA1D40"/>
    <w:rsid w:val="4EC10CD1"/>
    <w:rsid w:val="4ED64B31"/>
    <w:rsid w:val="4EFD778C"/>
    <w:rsid w:val="4F024650"/>
    <w:rsid w:val="4F330C58"/>
    <w:rsid w:val="4F3967E0"/>
    <w:rsid w:val="4FC219FF"/>
    <w:rsid w:val="4FD33176"/>
    <w:rsid w:val="4FF340DC"/>
    <w:rsid w:val="503E0ACF"/>
    <w:rsid w:val="50810D7A"/>
    <w:rsid w:val="50CC0877"/>
    <w:rsid w:val="50EB10BE"/>
    <w:rsid w:val="51C92EA5"/>
    <w:rsid w:val="51E1222A"/>
    <w:rsid w:val="524259AB"/>
    <w:rsid w:val="52B50819"/>
    <w:rsid w:val="52EC6358"/>
    <w:rsid w:val="53783CD8"/>
    <w:rsid w:val="54164B76"/>
    <w:rsid w:val="547456F2"/>
    <w:rsid w:val="547E7A54"/>
    <w:rsid w:val="554E3529"/>
    <w:rsid w:val="55825E5F"/>
    <w:rsid w:val="559C282D"/>
    <w:rsid w:val="55A22579"/>
    <w:rsid w:val="56DF69D0"/>
    <w:rsid w:val="56EE2A86"/>
    <w:rsid w:val="56F13534"/>
    <w:rsid w:val="56F53265"/>
    <w:rsid w:val="57570897"/>
    <w:rsid w:val="576F0575"/>
    <w:rsid w:val="57820382"/>
    <w:rsid w:val="57E57440"/>
    <w:rsid w:val="57FD2244"/>
    <w:rsid w:val="582A0C58"/>
    <w:rsid w:val="58F7426B"/>
    <w:rsid w:val="592D2F57"/>
    <w:rsid w:val="597D3A9D"/>
    <w:rsid w:val="599D3306"/>
    <w:rsid w:val="59DB3FCC"/>
    <w:rsid w:val="5A5979E6"/>
    <w:rsid w:val="5A854723"/>
    <w:rsid w:val="5A9D7736"/>
    <w:rsid w:val="5AFA5AF1"/>
    <w:rsid w:val="5B2214C3"/>
    <w:rsid w:val="5BAC4C28"/>
    <w:rsid w:val="5BE54E61"/>
    <w:rsid w:val="5C1E7038"/>
    <w:rsid w:val="5C797821"/>
    <w:rsid w:val="5CAC20FF"/>
    <w:rsid w:val="5CCB134F"/>
    <w:rsid w:val="5CD72373"/>
    <w:rsid w:val="5E011CCB"/>
    <w:rsid w:val="5F2261FD"/>
    <w:rsid w:val="5F571EF1"/>
    <w:rsid w:val="5F5B3072"/>
    <w:rsid w:val="5FAF4BD2"/>
    <w:rsid w:val="5FF046DF"/>
    <w:rsid w:val="61286C81"/>
    <w:rsid w:val="62353C45"/>
    <w:rsid w:val="629F0743"/>
    <w:rsid w:val="62AB576C"/>
    <w:rsid w:val="62C120DD"/>
    <w:rsid w:val="62FE16C5"/>
    <w:rsid w:val="63014C9E"/>
    <w:rsid w:val="63492A44"/>
    <w:rsid w:val="63E15CF9"/>
    <w:rsid w:val="640D1CD3"/>
    <w:rsid w:val="650A34B4"/>
    <w:rsid w:val="656A5BAB"/>
    <w:rsid w:val="66002A40"/>
    <w:rsid w:val="66217A72"/>
    <w:rsid w:val="66DC1A8F"/>
    <w:rsid w:val="67205980"/>
    <w:rsid w:val="673E4F94"/>
    <w:rsid w:val="67890FC9"/>
    <w:rsid w:val="67FF750B"/>
    <w:rsid w:val="68046233"/>
    <w:rsid w:val="68773FB9"/>
    <w:rsid w:val="68A70E1C"/>
    <w:rsid w:val="68EB34E0"/>
    <w:rsid w:val="69223E99"/>
    <w:rsid w:val="696B7DBE"/>
    <w:rsid w:val="698A2F65"/>
    <w:rsid w:val="69B0416E"/>
    <w:rsid w:val="69FD48FA"/>
    <w:rsid w:val="6A7C54EB"/>
    <w:rsid w:val="6A9A4528"/>
    <w:rsid w:val="6AB52B69"/>
    <w:rsid w:val="6AEB0EA6"/>
    <w:rsid w:val="6B655BB8"/>
    <w:rsid w:val="6C4E7BDF"/>
    <w:rsid w:val="6C567C1D"/>
    <w:rsid w:val="6CDE3724"/>
    <w:rsid w:val="6CE23821"/>
    <w:rsid w:val="6CF0187C"/>
    <w:rsid w:val="6D381CE2"/>
    <w:rsid w:val="6D532BC8"/>
    <w:rsid w:val="6D776561"/>
    <w:rsid w:val="6D7802FF"/>
    <w:rsid w:val="6D7E66E3"/>
    <w:rsid w:val="6DBA4C4C"/>
    <w:rsid w:val="6DDF27EA"/>
    <w:rsid w:val="6E266568"/>
    <w:rsid w:val="6EC8003D"/>
    <w:rsid w:val="6EFF6032"/>
    <w:rsid w:val="6F141071"/>
    <w:rsid w:val="6F174785"/>
    <w:rsid w:val="6F2D46AD"/>
    <w:rsid w:val="6F536174"/>
    <w:rsid w:val="6F65659F"/>
    <w:rsid w:val="6FAA574A"/>
    <w:rsid w:val="6FE861D4"/>
    <w:rsid w:val="70601B6C"/>
    <w:rsid w:val="710E7BD7"/>
    <w:rsid w:val="71425C4F"/>
    <w:rsid w:val="71AB3C3C"/>
    <w:rsid w:val="71C952AD"/>
    <w:rsid w:val="71EA54E9"/>
    <w:rsid w:val="72326931"/>
    <w:rsid w:val="724406BC"/>
    <w:rsid w:val="724A7A52"/>
    <w:rsid w:val="727A793C"/>
    <w:rsid w:val="7284196A"/>
    <w:rsid w:val="72A25282"/>
    <w:rsid w:val="72BB7D29"/>
    <w:rsid w:val="73097511"/>
    <w:rsid w:val="735803CB"/>
    <w:rsid w:val="735E6A4C"/>
    <w:rsid w:val="73761F68"/>
    <w:rsid w:val="7389706A"/>
    <w:rsid w:val="744B300F"/>
    <w:rsid w:val="750D243D"/>
    <w:rsid w:val="75695969"/>
    <w:rsid w:val="756E632B"/>
    <w:rsid w:val="75B403B1"/>
    <w:rsid w:val="75B6658E"/>
    <w:rsid w:val="75D66156"/>
    <w:rsid w:val="760F434C"/>
    <w:rsid w:val="76477962"/>
    <w:rsid w:val="765911D3"/>
    <w:rsid w:val="76606FBD"/>
    <w:rsid w:val="766A356D"/>
    <w:rsid w:val="768E7A96"/>
    <w:rsid w:val="76D53FDF"/>
    <w:rsid w:val="76FB7724"/>
    <w:rsid w:val="77C358B0"/>
    <w:rsid w:val="791F1219"/>
    <w:rsid w:val="79EC200C"/>
    <w:rsid w:val="79FA321B"/>
    <w:rsid w:val="7A1D07D4"/>
    <w:rsid w:val="7AE37D84"/>
    <w:rsid w:val="7B3B73DB"/>
    <w:rsid w:val="7BD43BF9"/>
    <w:rsid w:val="7BD53928"/>
    <w:rsid w:val="7C4F5FEF"/>
    <w:rsid w:val="7CC72D87"/>
    <w:rsid w:val="7CFD46C5"/>
    <w:rsid w:val="7D446312"/>
    <w:rsid w:val="7E395DA9"/>
    <w:rsid w:val="7E463D55"/>
    <w:rsid w:val="7E647F4B"/>
    <w:rsid w:val="7EC51647"/>
    <w:rsid w:val="7EDE6699"/>
    <w:rsid w:val="7F590DF5"/>
    <w:rsid w:val="7F923E11"/>
    <w:rsid w:val="7FD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1371</Characters>
  <Lines>0</Lines>
  <Paragraphs>0</Paragraphs>
  <TotalTime>1</TotalTime>
  <ScaleCrop>false</ScaleCrop>
  <LinksUpToDate>false</LinksUpToDate>
  <CharactersWithSpaces>1440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2022-11-21T01:49:00Z</dcterms:created>
  <dc:creator>__Miss Z</dc:creator>
  <cp:lastModifiedBy>__Miss Z</cp:lastModifiedBy>
  <dcterms:modified xsi:type="dcterms:W3CDTF">2022-11-21T01:51:04Z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7DF716C1D2304D92BE1D93875254170E</vt:lpwstr>
  </property>
</Properties>
</file>