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cs="方正小标宋简体"/>
          <w:snapToGrid/>
          <w:color w:val="000000" w:themeColor="text1"/>
          <w:kern w:val="2"/>
          <w:sz w:val="44"/>
          <w:szCs w:val="44"/>
          <w14:textFill>
            <w14:solidFill>
              <w14:schemeClr w14:val="tx1"/>
            </w14:solidFill>
          </w14:textFill>
        </w:rPr>
      </w:pPr>
      <w:r>
        <w:rPr>
          <w:rFonts w:hint="eastAsia" w:ascii="宋体" w:hAnsi="宋体" w:eastAsia="宋体" w:cs="方正小标宋简体"/>
          <w:bCs/>
          <w:snapToGrid/>
          <w:color w:val="000000" w:themeColor="text1"/>
          <w:kern w:val="2"/>
          <w:sz w:val="44"/>
          <w:szCs w:val="44"/>
          <w14:textFill>
            <w14:solidFill>
              <w14:schemeClr w14:val="tx1"/>
            </w14:solidFill>
          </w14:textFill>
        </w:rPr>
        <w:t>秦皇岛市市场监督管理局</w:t>
      </w:r>
    </w:p>
    <w:p>
      <w:pPr>
        <w:keepNext/>
        <w:keepLines w:val="0"/>
        <w:pageBreakBefore w:val="0"/>
        <w:widowControl w:val="0"/>
        <w:tabs>
          <w:tab w:val="left" w:pos="0"/>
        </w:tabs>
        <w:kinsoku/>
        <w:wordWrap/>
        <w:overflowPunct/>
        <w:topLinePunct w:val="0"/>
        <w:autoSpaceDE/>
        <w:autoSpaceDN/>
        <w:bidi w:val="0"/>
        <w:adjustRightInd/>
        <w:snapToGrid/>
        <w:spacing w:before="156" w:line="540" w:lineRule="exact"/>
        <w:jc w:val="center"/>
        <w:textAlignment w:val="auto"/>
        <w:outlineLvl w:val="0"/>
        <w:rPr>
          <w:rFonts w:ascii="宋体" w:hAnsi="宋体" w:eastAsia="宋体" w:cs="方正小标宋简体"/>
          <w:snapToGrid/>
          <w:color w:val="000000" w:themeColor="text1"/>
          <w:kern w:val="2"/>
          <w:sz w:val="44"/>
          <w:szCs w:val="44"/>
          <w:lang w:val="zh-CN" w:bidi="hi-IN"/>
          <w14:textFill>
            <w14:solidFill>
              <w14:schemeClr w14:val="tx1"/>
            </w14:solidFill>
          </w14:textFill>
        </w:rPr>
      </w:pPr>
      <w:r>
        <w:rPr>
          <w:rFonts w:hint="eastAsia" w:ascii="宋体" w:hAnsi="宋体" w:eastAsia="宋体" w:cs="方正小标宋简体"/>
          <w:snapToGrid/>
          <w:color w:val="000000" w:themeColor="text1"/>
          <w:kern w:val="2"/>
          <w:sz w:val="44"/>
          <w:szCs w:val="44"/>
          <w:lang w:val="zh-CN" w:bidi="hi-IN"/>
          <w14:textFill>
            <w14:solidFill>
              <w14:schemeClr w14:val="tx1"/>
            </w14:solidFill>
          </w14:textFill>
        </w:rPr>
        <w:t>行政处罚决定书</w:t>
      </w:r>
    </w:p>
    <w:p>
      <w:pPr>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pacing w:val="-31"/>
          <w:sz w:val="32"/>
          <w:szCs w:val="32"/>
        </w:rPr>
      </w:pPr>
      <w:r>
        <w:rPr>
          <w:rFonts w:hint="eastAsia" w:ascii="仿宋" w:hAnsi="仿宋" w:eastAsia="仿宋" w:cs="Times New Roman"/>
          <w:b/>
          <w:bCs/>
          <w:snapToGrid/>
          <w:color w:val="000000" w:themeColor="text1"/>
          <w:kern w:val="2"/>
          <w:sz w:val="28"/>
          <w:szCs w:val="28"/>
          <w:lang w:val="zh-CN" w:bidi="hi-IN"/>
          <w14:textFill>
            <w14:solidFill>
              <w14:schemeClr w14:val="tx1"/>
            </w14:solidFill>
          </w14:textFill>
        </w:rPr>
        <w:t>秦市监处罚 [202</w:t>
      </w:r>
      <w:r>
        <w:rPr>
          <w:rFonts w:ascii="仿宋" w:hAnsi="仿宋" w:eastAsia="仿宋" w:cs="Times New Roman"/>
          <w:b/>
          <w:bCs/>
          <w:snapToGrid/>
          <w:color w:val="000000" w:themeColor="text1"/>
          <w:kern w:val="2"/>
          <w:sz w:val="28"/>
          <w:szCs w:val="28"/>
          <w:lang w:val="zh-CN" w:bidi="hi-IN"/>
          <w14:textFill>
            <w14:solidFill>
              <w14:schemeClr w14:val="tx1"/>
            </w14:solidFill>
          </w14:textFill>
        </w:rPr>
        <w:t>2</w:t>
      </w:r>
      <w:r>
        <w:rPr>
          <w:rFonts w:hint="eastAsia" w:ascii="仿宋" w:hAnsi="仿宋" w:eastAsia="仿宋" w:cs="Times New Roman"/>
          <w:b/>
          <w:bCs/>
          <w:snapToGrid/>
          <w:color w:val="000000" w:themeColor="text1"/>
          <w:kern w:val="2"/>
          <w:sz w:val="28"/>
          <w:szCs w:val="28"/>
          <w:lang w:val="zh-CN" w:bidi="hi-IN"/>
          <w14:textFill>
            <w14:solidFill>
              <w14:schemeClr w14:val="tx1"/>
            </w14:solidFill>
          </w14:textFill>
        </w:rPr>
        <w:t>]2</w:t>
      </w:r>
      <w:r>
        <w:rPr>
          <w:rFonts w:ascii="仿宋" w:hAnsi="仿宋" w:eastAsia="仿宋" w:cs="Times New Roman"/>
          <w:b/>
          <w:bCs/>
          <w:snapToGrid/>
          <w:color w:val="000000" w:themeColor="text1"/>
          <w:kern w:val="2"/>
          <w:sz w:val="28"/>
          <w:szCs w:val="28"/>
          <w:lang w:val="zh-CN" w:bidi="hi-IN"/>
          <w14:textFill>
            <w14:solidFill>
              <w14:schemeClr w14:val="tx1"/>
            </w14:solidFill>
          </w14:textFill>
        </w:rPr>
        <w:t>00</w:t>
      </w:r>
      <w:r>
        <w:rPr>
          <w:rFonts w:hint="eastAsia" w:ascii="仿宋" w:hAnsi="仿宋" w:eastAsia="仿宋" w:cs="Times New Roman"/>
          <w:b/>
          <w:bCs/>
          <w:snapToGrid/>
          <w:color w:val="000000" w:themeColor="text1"/>
          <w:kern w:val="2"/>
          <w:sz w:val="28"/>
          <w:szCs w:val="28"/>
          <w:lang w:val="zh-CN" w:bidi="hi-IN"/>
          <w14:textFill>
            <w14:solidFill>
              <w14:schemeClr w14:val="tx1"/>
            </w14:solidFill>
          </w14:textFill>
        </w:rPr>
        <w:t>-</w:t>
      </w:r>
      <w:r>
        <w:rPr>
          <w:rFonts w:hint="eastAsia" w:ascii="仿宋" w:hAnsi="仿宋" w:eastAsia="仿宋" w:cs="Times New Roman"/>
          <w:b/>
          <w:bCs/>
          <w:snapToGrid/>
          <w:color w:val="000000" w:themeColor="text1"/>
          <w:kern w:val="2"/>
          <w:sz w:val="28"/>
          <w:szCs w:val="28"/>
          <w:lang w:val="en-US" w:eastAsia="zh-CN" w:bidi="hi-IN"/>
          <w14:textFill>
            <w14:solidFill>
              <w14:schemeClr w14:val="tx1"/>
            </w14:solidFill>
          </w14:textFill>
        </w:rPr>
        <w:t>96</w:t>
      </w:r>
      <w:r>
        <w:rPr>
          <w:rFonts w:hint="eastAsia" w:ascii="仿宋" w:hAnsi="仿宋" w:eastAsia="仿宋" w:cs="Times New Roman"/>
          <w:b/>
          <w:bCs/>
          <w:snapToGrid/>
          <w:color w:val="000000" w:themeColor="text1"/>
          <w:kern w:val="2"/>
          <w:sz w:val="28"/>
          <w:szCs w:val="28"/>
          <w:lang w:val="zh-CN" w:bidi="hi-IN"/>
          <w14:textFill>
            <w14:solidFill>
              <w14:schemeClr w14:val="tx1"/>
            </w14:solidFill>
          </w14:textFill>
        </w:rPr>
        <w:t>号</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ascii="仿宋" w:hAnsi="仿宋" w:eastAsia="仿宋" w:cs="仿宋"/>
          <w:spacing w:val="-31"/>
          <w:sz w:val="32"/>
          <w:szCs w:val="32"/>
        </w:rPr>
      </w:pPr>
      <w:r>
        <w:rPr>
          <w:rFonts w:hint="eastAsia" w:ascii="仿宋" w:hAnsi="仿宋" w:eastAsia="仿宋" w:cs="仿宋"/>
          <w:spacing w:val="-31"/>
          <w:sz w:val="32"/>
          <w:szCs w:val="32"/>
        </w:rPr>
        <w:t>当事人：</w:t>
      </w:r>
      <w:r>
        <w:rPr>
          <w:rFonts w:hint="eastAsia" w:ascii="仿宋" w:hAnsi="仿宋" w:eastAsia="仿宋" w:cs="仿宋"/>
          <w:sz w:val="32"/>
          <w:szCs w:val="32"/>
          <w:u w:val="none"/>
        </w:rPr>
        <w:t>北戴河新区</w:t>
      </w:r>
      <w:r>
        <w:rPr>
          <w:rFonts w:hint="eastAsia" w:ascii="仿宋" w:hAnsi="仿宋" w:eastAsia="仿宋" w:cs="仿宋"/>
          <w:sz w:val="32"/>
          <w:szCs w:val="32"/>
          <w:u w:val="none"/>
          <w:lang w:val="en-US" w:eastAsia="zh-CN"/>
        </w:rPr>
        <w:t>京秀缘快捷宾馆</w:t>
      </w:r>
    </w:p>
    <w:p>
      <w:pPr>
        <w:keepLines w:val="0"/>
        <w:pageBreakBefore w:val="0"/>
        <w:wordWrap/>
        <w:overflowPunct/>
        <w:topLinePunct w:val="0"/>
        <w:bidi w:val="0"/>
        <w:spacing w:line="400" w:lineRule="exact"/>
        <w:ind w:firstLine="516" w:firstLineChars="200"/>
        <w:rPr>
          <w:rFonts w:ascii="仿宋" w:hAnsi="仿宋" w:eastAsia="仿宋" w:cs="仿宋"/>
          <w:spacing w:val="-31"/>
          <w:sz w:val="32"/>
          <w:szCs w:val="32"/>
        </w:rPr>
      </w:pPr>
      <w:r>
        <w:rPr>
          <w:rFonts w:hint="eastAsia" w:ascii="仿宋" w:hAnsi="仿宋" w:eastAsia="仿宋" w:cs="仿宋"/>
          <w:spacing w:val="-31"/>
          <w:sz w:val="32"/>
          <w:szCs w:val="32"/>
        </w:rPr>
        <w:t>主体资格证照名称：营业执照</w:t>
      </w:r>
    </w:p>
    <w:p>
      <w:pPr>
        <w:keepLines w:val="0"/>
        <w:pageBreakBefore w:val="0"/>
        <w:wordWrap/>
        <w:overflowPunct/>
        <w:topLinePunct w:val="0"/>
        <w:bidi w:val="0"/>
        <w:spacing w:line="400" w:lineRule="exact"/>
        <w:ind w:firstLine="516" w:firstLineChars="200"/>
        <w:rPr>
          <w:rFonts w:ascii="仿宋" w:hAnsi="仿宋" w:eastAsia="仿宋" w:cs="仿宋"/>
          <w:spacing w:val="-31"/>
          <w:sz w:val="32"/>
          <w:szCs w:val="32"/>
        </w:rPr>
      </w:pPr>
      <w:r>
        <w:rPr>
          <w:rFonts w:hint="eastAsia" w:ascii="仿宋" w:hAnsi="仿宋" w:eastAsia="仿宋" w:cs="仿宋"/>
          <w:spacing w:val="-31"/>
          <w:sz w:val="32"/>
          <w:szCs w:val="32"/>
        </w:rPr>
        <w:t>类型：个体工商户</w:t>
      </w:r>
    </w:p>
    <w:p>
      <w:pPr>
        <w:keepLines w:val="0"/>
        <w:pageBreakBefore w:val="0"/>
        <w:wordWrap/>
        <w:overflowPunct/>
        <w:topLinePunct w:val="0"/>
        <w:bidi w:val="0"/>
        <w:spacing w:line="400" w:lineRule="exact"/>
        <w:ind w:firstLine="566" w:firstLineChars="177"/>
        <w:rPr>
          <w:rFonts w:ascii="仿宋" w:hAnsi="仿宋" w:eastAsia="仿宋" w:cs="宋体"/>
          <w:sz w:val="32"/>
          <w:szCs w:val="32"/>
        </w:rPr>
      </w:pPr>
      <w:r>
        <w:rPr>
          <w:rFonts w:hint="eastAsia" w:ascii="仿宋" w:hAnsi="仿宋" w:eastAsia="仿宋" w:cs="宋体"/>
          <w:sz w:val="32"/>
          <w:szCs w:val="32"/>
        </w:rPr>
        <w:t>统一社会信用代码：</w:t>
      </w:r>
      <w:r>
        <w:rPr>
          <w:rFonts w:hint="eastAsia" w:ascii="仿宋" w:hAnsi="仿宋" w:eastAsia="仿宋" w:cs="仿宋_GB2312"/>
          <w:color w:val="000000" w:themeColor="text1"/>
          <w:sz w:val="32"/>
          <w:szCs w:val="32"/>
          <w14:textFill>
            <w14:solidFill>
              <w14:schemeClr w14:val="tx1"/>
            </w14:solidFill>
          </w14:textFill>
        </w:rPr>
        <w:t>92130392MA08</w:t>
      </w:r>
      <w:r>
        <w:rPr>
          <w:rFonts w:hint="eastAsia" w:ascii="仿宋" w:hAnsi="仿宋" w:eastAsia="仿宋" w:cs="仿宋_GB2312"/>
          <w:color w:val="000000" w:themeColor="text1"/>
          <w:sz w:val="32"/>
          <w:szCs w:val="32"/>
          <w:lang w:val="en-US" w:eastAsia="zh-CN"/>
          <w14:textFill>
            <w14:solidFill>
              <w14:schemeClr w14:val="tx1"/>
            </w14:solidFill>
          </w14:textFill>
        </w:rPr>
        <w:t>C3CC5R</w:t>
      </w:r>
    </w:p>
    <w:p>
      <w:pPr>
        <w:keepLines w:val="0"/>
        <w:pageBreakBefore w:val="0"/>
        <w:wordWrap/>
        <w:overflowPunct/>
        <w:topLinePunct w:val="0"/>
        <w:bidi w:val="0"/>
        <w:spacing w:line="400" w:lineRule="exact"/>
        <w:ind w:firstLine="516" w:firstLineChars="200"/>
        <w:rPr>
          <w:rFonts w:ascii="仿宋" w:hAnsi="仿宋" w:eastAsia="仿宋" w:cs="宋体"/>
          <w:sz w:val="32"/>
          <w:szCs w:val="32"/>
        </w:rPr>
      </w:pPr>
      <w:r>
        <w:rPr>
          <w:rFonts w:hint="eastAsia" w:ascii="仿宋" w:hAnsi="仿宋" w:eastAsia="仿宋" w:cs="仿宋"/>
          <w:spacing w:val="-31"/>
          <w:sz w:val="32"/>
          <w:szCs w:val="32"/>
        </w:rPr>
        <w:t>住所：</w:t>
      </w:r>
      <w:r>
        <w:rPr>
          <w:rFonts w:hint="eastAsia" w:ascii="仿宋" w:hAnsi="仿宋" w:eastAsia="仿宋" w:cs="仿宋"/>
          <w:spacing w:val="-31"/>
          <w:sz w:val="32"/>
          <w:szCs w:val="32"/>
          <w:lang w:val="en-US" w:eastAsia="zh-CN"/>
        </w:rPr>
        <w:t>秦皇岛</w:t>
      </w:r>
      <w:r>
        <w:rPr>
          <w:rFonts w:hint="eastAsia" w:ascii="仿宋" w:hAnsi="仿宋" w:eastAsia="仿宋" w:cs="仿宋_GB2312"/>
          <w:color w:val="000000" w:themeColor="text1"/>
          <w:sz w:val="32"/>
          <w:szCs w:val="32"/>
          <w14:textFill>
            <w14:solidFill>
              <w14:schemeClr w14:val="tx1"/>
            </w14:solidFill>
          </w14:textFill>
        </w:rPr>
        <w:t>北戴河新区</w:t>
      </w:r>
      <w:r>
        <w:rPr>
          <w:rFonts w:hint="eastAsia" w:ascii="仿宋" w:hAnsi="仿宋" w:eastAsia="仿宋" w:cs="仿宋_GB2312"/>
          <w:color w:val="000000" w:themeColor="text1"/>
          <w:sz w:val="32"/>
          <w:szCs w:val="32"/>
          <w:lang w:val="en-US" w:eastAsia="zh-CN"/>
          <w14:textFill>
            <w14:solidFill>
              <w14:schemeClr w14:val="tx1"/>
            </w14:solidFill>
          </w14:textFill>
        </w:rPr>
        <w:t>戴河大街</w:t>
      </w:r>
    </w:p>
    <w:p>
      <w:pPr>
        <w:keepLines w:val="0"/>
        <w:pageBreakBefore w:val="0"/>
        <w:wordWrap/>
        <w:overflowPunct/>
        <w:topLinePunct w:val="0"/>
        <w:bidi w:val="0"/>
        <w:spacing w:line="400" w:lineRule="exact"/>
        <w:ind w:firstLine="516" w:firstLineChars="200"/>
        <w:rPr>
          <w:rFonts w:hint="default" w:ascii="仿宋" w:hAnsi="仿宋" w:eastAsia="仿宋" w:cs="仿宋"/>
          <w:spacing w:val="-31"/>
          <w:sz w:val="32"/>
          <w:szCs w:val="32"/>
          <w:lang w:val="en-US" w:eastAsia="zh-CN"/>
        </w:rPr>
      </w:pPr>
      <w:r>
        <w:rPr>
          <w:rFonts w:hint="eastAsia" w:ascii="仿宋" w:hAnsi="仿宋" w:eastAsia="仿宋" w:cs="仿宋"/>
          <w:spacing w:val="-31"/>
          <w:sz w:val="32"/>
          <w:szCs w:val="32"/>
        </w:rPr>
        <w:t>经营范围：</w:t>
      </w:r>
      <w:r>
        <w:rPr>
          <w:rFonts w:hint="eastAsia" w:ascii="仿宋" w:hAnsi="仿宋" w:eastAsia="仿宋" w:cs="仿宋"/>
          <w:spacing w:val="-31"/>
          <w:sz w:val="32"/>
          <w:szCs w:val="32"/>
          <w:lang w:val="en-US" w:eastAsia="zh-CN"/>
        </w:rPr>
        <w:t>住宿服务，正餐服务</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 xml:space="preserve">组成形式：个人经营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经营者：周素梅</w:t>
      </w:r>
      <w:r>
        <w:rPr>
          <w:rFonts w:hint="eastAsia" w:ascii="仿宋" w:hAnsi="仿宋" w:eastAsia="仿宋" w:cs="仿宋"/>
          <w:spacing w:val="-31"/>
          <w:sz w:val="32"/>
          <w:szCs w:val="32"/>
        </w:rPr>
        <w:t>，</w:t>
      </w:r>
      <w:r>
        <w:rPr>
          <w:rFonts w:hint="eastAsia" w:ascii="仿宋" w:hAnsi="仿宋" w:eastAsia="仿宋" w:cs="仿宋"/>
          <w:spacing w:val="-31"/>
          <w:sz w:val="32"/>
          <w:szCs w:val="32"/>
          <w:lang w:val="en-US" w:eastAsia="zh-CN"/>
        </w:rPr>
        <w:t>女</w:t>
      </w:r>
      <w:r>
        <w:rPr>
          <w:rFonts w:hint="eastAsia" w:ascii="仿宋" w:hAnsi="仿宋" w:eastAsia="仿宋" w:cs="仿宋"/>
          <w:spacing w:val="-31"/>
          <w:sz w:val="32"/>
          <w:szCs w:val="32"/>
        </w:rPr>
        <w:t>，汉族，住址：</w:t>
      </w:r>
      <w:r>
        <w:rPr>
          <w:rFonts w:hint="eastAsia" w:ascii="仿宋" w:hAnsi="仿宋" w:eastAsia="仿宋" w:cs="仿宋"/>
          <w:spacing w:val="-31"/>
          <w:sz w:val="32"/>
          <w:szCs w:val="32"/>
          <w:lang w:val="en-US" w:eastAsia="zh-CN"/>
        </w:rPr>
        <w:t>秦皇岛市</w:t>
      </w:r>
      <w:r>
        <w:rPr>
          <w:rFonts w:hint="eastAsia" w:ascii="仿宋" w:hAnsi="仿宋" w:eastAsia="仿宋" w:cs="仿宋"/>
          <w:spacing w:val="-31"/>
          <w:sz w:val="32"/>
          <w:szCs w:val="32"/>
        </w:rPr>
        <w:t>北戴河区</w:t>
      </w:r>
      <w:r>
        <w:rPr>
          <w:rFonts w:hint="eastAsia" w:ascii="仿宋" w:hAnsi="仿宋" w:eastAsia="仿宋" w:cs="仿宋"/>
          <w:spacing w:val="-31"/>
          <w:sz w:val="32"/>
          <w:szCs w:val="32"/>
          <w:lang w:val="en-US" w:eastAsia="zh-CN"/>
        </w:rPr>
        <w:t>牛头崖镇卢王庄</w:t>
      </w:r>
      <w:r>
        <w:rPr>
          <w:rFonts w:hint="eastAsia" w:ascii="仿宋" w:hAnsi="仿宋" w:eastAsia="仿宋" w:cs="仿宋"/>
          <w:spacing w:val="-31"/>
          <w:sz w:val="32"/>
          <w:szCs w:val="32"/>
        </w:rPr>
        <w:t>村16</w:t>
      </w:r>
      <w:r>
        <w:rPr>
          <w:rFonts w:hint="eastAsia" w:ascii="仿宋" w:hAnsi="仿宋" w:eastAsia="仿宋" w:cs="仿宋"/>
          <w:spacing w:val="-31"/>
          <w:sz w:val="32"/>
          <w:szCs w:val="32"/>
          <w:lang w:val="en-US" w:eastAsia="zh-CN"/>
        </w:rPr>
        <w:t>22</w:t>
      </w:r>
      <w:r>
        <w:rPr>
          <w:rFonts w:hint="eastAsia" w:ascii="仿宋" w:hAnsi="仿宋" w:eastAsia="仿宋" w:cs="仿宋"/>
          <w:spacing w:val="-31"/>
          <w:sz w:val="32"/>
          <w:szCs w:val="32"/>
        </w:rPr>
        <w:t>号</w:t>
      </w:r>
      <w:r>
        <w:rPr>
          <w:rFonts w:hint="eastAsia" w:ascii="仿宋" w:hAnsi="仿宋" w:eastAsia="仿宋" w:cs="仿宋"/>
          <w:spacing w:val="-31"/>
          <w:sz w:val="32"/>
          <w:szCs w:val="32"/>
          <w:lang w:val="en-US" w:eastAsia="zh-CN"/>
        </w:rPr>
        <w:t>，</w:t>
      </w:r>
      <w:r>
        <w:rPr>
          <w:rFonts w:hint="eastAsia" w:ascii="仿宋" w:hAnsi="仿宋" w:eastAsia="仿宋" w:cs="仿宋"/>
          <w:spacing w:val="-31"/>
          <w:sz w:val="32"/>
          <w:szCs w:val="32"/>
        </w:rPr>
        <w:t>居民身份证号码：</w:t>
      </w:r>
      <w:r>
        <w:rPr>
          <w:rFonts w:hint="eastAsia" w:ascii="仿宋" w:hAnsi="仿宋" w:eastAsia="仿宋" w:cs="仿宋"/>
          <w:spacing w:val="-31"/>
          <w:sz w:val="32"/>
          <w:szCs w:val="32"/>
          <w:lang w:val="en-US" w:eastAsia="zh-CN"/>
        </w:rPr>
        <w:t xml:space="preserve">     </w:t>
      </w:r>
      <w:bookmarkStart w:id="6" w:name="_GoBack"/>
      <w:bookmarkEnd w:id="6"/>
      <w:r>
        <w:rPr>
          <w:rFonts w:hint="eastAsia" w:ascii="仿宋" w:hAnsi="仿宋" w:eastAsia="仿宋" w:cs="仿宋"/>
          <w:spacing w:val="-31"/>
          <w:sz w:val="32"/>
          <w:szCs w:val="32"/>
        </w:rPr>
        <w:t>联系电话：</w:t>
      </w:r>
      <w:r>
        <w:rPr>
          <w:rFonts w:hint="eastAsia" w:ascii="仿宋" w:hAnsi="仿宋" w:eastAsia="仿宋" w:cs="仿宋"/>
          <w:spacing w:val="-31"/>
          <w:sz w:val="32"/>
          <w:szCs w:val="32"/>
          <w:lang w:val="en-US" w:eastAsia="zh-CN"/>
        </w:rPr>
        <w:t>13933796369</w:t>
      </w:r>
      <w:r>
        <w:rPr>
          <w:rFonts w:hint="eastAsia" w:ascii="仿宋" w:hAnsi="仿宋" w:eastAsia="仿宋" w:cs="仿宋"/>
          <w:spacing w:val="-31"/>
          <w:sz w:val="32"/>
          <w:szCs w:val="32"/>
        </w:rPr>
        <w:t xml:space="preserve">。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bookmarkStart w:id="0" w:name="_Hlk78306280"/>
      <w:bookmarkStart w:id="1" w:name="_Hlk84104367"/>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月9日，执法人员在对北戴河新区</w:t>
      </w:r>
      <w:r>
        <w:rPr>
          <w:rFonts w:hint="eastAsia" w:ascii="仿宋" w:hAnsi="仿宋" w:eastAsia="仿宋" w:cs="仿宋"/>
          <w:spacing w:val="-31"/>
          <w:sz w:val="32"/>
          <w:szCs w:val="32"/>
          <w:lang w:val="en-US" w:eastAsia="zh-CN"/>
        </w:rPr>
        <w:t>京秀缘快捷宾馆</w:t>
      </w:r>
      <w:r>
        <w:rPr>
          <w:rFonts w:hint="eastAsia" w:ascii="仿宋" w:hAnsi="仿宋" w:eastAsia="仿宋" w:cs="仿宋"/>
          <w:spacing w:val="-31"/>
          <w:sz w:val="32"/>
          <w:szCs w:val="32"/>
        </w:rPr>
        <w:t>检查时发现该</w:t>
      </w:r>
      <w:r>
        <w:rPr>
          <w:rFonts w:hint="eastAsia" w:ascii="仿宋" w:hAnsi="仿宋" w:eastAsia="仿宋" w:cs="仿宋"/>
          <w:spacing w:val="-31"/>
          <w:sz w:val="32"/>
          <w:szCs w:val="32"/>
          <w:lang w:val="en-US" w:eastAsia="zh-CN"/>
        </w:rPr>
        <w:t>宾馆从事餐饮服务销售包蟹、黑猫鱼</w:t>
      </w:r>
      <w:r>
        <w:rPr>
          <w:rFonts w:hint="eastAsia" w:ascii="仿宋" w:hAnsi="仿宋" w:eastAsia="仿宋" w:cs="仿宋"/>
          <w:spacing w:val="-31"/>
          <w:sz w:val="32"/>
          <w:szCs w:val="32"/>
        </w:rPr>
        <w:t>不按规定明码标价，所售</w:t>
      </w:r>
      <w:r>
        <w:rPr>
          <w:rFonts w:hint="eastAsia" w:ascii="仿宋" w:hAnsi="仿宋" w:eastAsia="仿宋" w:cs="仿宋"/>
          <w:spacing w:val="-31"/>
          <w:sz w:val="32"/>
          <w:szCs w:val="32"/>
          <w:lang w:val="en-US" w:eastAsia="zh-CN"/>
        </w:rPr>
        <w:t>包蟹、黑猫鱼</w:t>
      </w:r>
      <w:r>
        <w:rPr>
          <w:rFonts w:hint="eastAsia" w:ascii="仿宋" w:hAnsi="仿宋" w:eastAsia="仿宋" w:cs="仿宋"/>
          <w:spacing w:val="-31"/>
          <w:sz w:val="32"/>
          <w:szCs w:val="32"/>
        </w:rPr>
        <w:t>未注明品名、</w:t>
      </w:r>
      <w:r>
        <w:rPr>
          <w:rFonts w:hint="eastAsia" w:ascii="仿宋" w:hAnsi="仿宋" w:eastAsia="仿宋" w:cs="仿宋"/>
          <w:spacing w:val="-31"/>
          <w:sz w:val="32"/>
          <w:szCs w:val="32"/>
          <w:lang w:val="en-US" w:eastAsia="zh-CN"/>
        </w:rPr>
        <w:t>价格和计价单位</w:t>
      </w:r>
      <w:r>
        <w:rPr>
          <w:rFonts w:hint="eastAsia" w:ascii="仿宋" w:hAnsi="仿宋" w:eastAsia="仿宋" w:cs="仿宋"/>
          <w:spacing w:val="-31"/>
          <w:sz w:val="32"/>
          <w:szCs w:val="32"/>
        </w:rPr>
        <w:t>。</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执法人员调取了</w:t>
      </w:r>
      <w:r>
        <w:rPr>
          <w:rFonts w:hint="eastAsia" w:ascii="仿宋" w:hAnsi="仿宋" w:eastAsia="仿宋" w:cs="仿宋"/>
          <w:spacing w:val="-31"/>
          <w:sz w:val="32"/>
          <w:szCs w:val="32"/>
          <w:lang w:val="en-US" w:eastAsia="zh-CN"/>
        </w:rPr>
        <w:t>京秀缘快捷宾馆</w:t>
      </w:r>
      <w:r>
        <w:rPr>
          <w:rFonts w:hint="eastAsia" w:ascii="仿宋" w:hAnsi="仿宋" w:eastAsia="仿宋" w:cs="仿宋"/>
          <w:spacing w:val="-31"/>
          <w:sz w:val="32"/>
          <w:szCs w:val="32"/>
        </w:rPr>
        <w:t>的营业执照</w:t>
      </w:r>
      <w:r>
        <w:rPr>
          <w:rFonts w:hint="eastAsia" w:ascii="仿宋" w:hAnsi="仿宋" w:eastAsia="仿宋" w:cs="仿宋"/>
          <w:spacing w:val="-31"/>
          <w:sz w:val="32"/>
          <w:szCs w:val="32"/>
          <w:lang w:eastAsia="zh-CN"/>
        </w:rPr>
        <w:t>、</w:t>
      </w:r>
      <w:r>
        <w:rPr>
          <w:rFonts w:hint="eastAsia" w:ascii="仿宋" w:hAnsi="仿宋" w:eastAsia="仿宋" w:cs="仿宋"/>
          <w:spacing w:val="-31"/>
          <w:sz w:val="32"/>
          <w:szCs w:val="32"/>
          <w:lang w:val="en-US" w:eastAsia="zh-CN"/>
        </w:rPr>
        <w:t>食品经营许可证</w:t>
      </w:r>
      <w:r>
        <w:rPr>
          <w:rFonts w:hint="eastAsia" w:ascii="仿宋" w:hAnsi="仿宋" w:eastAsia="仿宋" w:cs="仿宋"/>
          <w:spacing w:val="-31"/>
          <w:sz w:val="32"/>
          <w:szCs w:val="32"/>
        </w:rPr>
        <w:t>和该</w:t>
      </w:r>
      <w:r>
        <w:rPr>
          <w:rFonts w:hint="eastAsia" w:ascii="仿宋" w:hAnsi="仿宋" w:eastAsia="仿宋" w:cs="仿宋"/>
          <w:spacing w:val="-31"/>
          <w:sz w:val="32"/>
          <w:szCs w:val="32"/>
          <w:lang w:val="en-US" w:eastAsia="zh-CN"/>
        </w:rPr>
        <w:t>宾馆</w:t>
      </w:r>
      <w:r>
        <w:rPr>
          <w:rFonts w:hint="eastAsia" w:ascii="仿宋" w:hAnsi="仿宋" w:eastAsia="仿宋" w:cs="仿宋"/>
          <w:spacing w:val="-31"/>
          <w:sz w:val="32"/>
          <w:szCs w:val="32"/>
        </w:rPr>
        <w:t>未明码标价的相关图片</w:t>
      </w:r>
      <w:r>
        <w:rPr>
          <w:rFonts w:hint="eastAsia" w:ascii="仿宋" w:hAnsi="仿宋" w:eastAsia="仿宋" w:cs="仿宋"/>
          <w:spacing w:val="-31"/>
          <w:sz w:val="32"/>
          <w:szCs w:val="32"/>
          <w:lang w:eastAsia="zh-CN"/>
        </w:rPr>
        <w:t>、</w:t>
      </w:r>
      <w:r>
        <w:rPr>
          <w:rFonts w:hint="eastAsia" w:ascii="仿宋" w:hAnsi="仿宋" w:eastAsia="仿宋" w:cs="仿宋"/>
          <w:spacing w:val="-31"/>
          <w:sz w:val="32"/>
          <w:szCs w:val="32"/>
          <w:lang w:val="en-US" w:eastAsia="zh-CN"/>
        </w:rPr>
        <w:t>视频</w:t>
      </w:r>
      <w:r>
        <w:rPr>
          <w:rFonts w:hint="eastAsia" w:ascii="仿宋" w:hAnsi="仿宋" w:eastAsia="仿宋" w:cs="仿宋"/>
          <w:spacing w:val="-31"/>
          <w:sz w:val="32"/>
          <w:szCs w:val="32"/>
        </w:rPr>
        <w:t>等证据，调取了该</w:t>
      </w:r>
      <w:r>
        <w:rPr>
          <w:rFonts w:hint="eastAsia" w:ascii="仿宋" w:hAnsi="仿宋" w:eastAsia="仿宋" w:cs="仿宋"/>
          <w:spacing w:val="-31"/>
          <w:sz w:val="32"/>
          <w:szCs w:val="32"/>
          <w:lang w:val="en-US" w:eastAsia="zh-CN"/>
        </w:rPr>
        <w:t>宾馆</w:t>
      </w:r>
      <w:r>
        <w:rPr>
          <w:rFonts w:hint="eastAsia" w:ascii="仿宋" w:hAnsi="仿宋" w:eastAsia="仿宋" w:cs="仿宋"/>
          <w:spacing w:val="-31"/>
          <w:sz w:val="32"/>
          <w:szCs w:val="32"/>
        </w:rPr>
        <w:t>经营者的身份证明</w:t>
      </w:r>
      <w:r>
        <w:rPr>
          <w:rFonts w:hint="eastAsia" w:ascii="仿宋" w:hAnsi="仿宋" w:eastAsia="仿宋" w:cs="仿宋"/>
          <w:spacing w:val="-31"/>
          <w:sz w:val="32"/>
          <w:szCs w:val="32"/>
          <w:lang w:eastAsia="zh-CN"/>
        </w:rPr>
        <w:t>、</w:t>
      </w:r>
      <w:r>
        <w:rPr>
          <w:rFonts w:hint="eastAsia" w:ascii="仿宋" w:hAnsi="仿宋" w:eastAsia="仿宋" w:cs="仿宋"/>
          <w:spacing w:val="-31"/>
          <w:sz w:val="32"/>
          <w:szCs w:val="32"/>
          <w:lang w:val="en-US" w:eastAsia="zh-CN"/>
        </w:rPr>
        <w:t>委托代理人</w:t>
      </w:r>
      <w:r>
        <w:rPr>
          <w:rFonts w:hint="eastAsia" w:ascii="仿宋" w:hAnsi="仿宋" w:eastAsia="仿宋" w:cs="仿宋"/>
          <w:spacing w:val="-31"/>
          <w:sz w:val="32"/>
          <w:szCs w:val="32"/>
        </w:rPr>
        <w:t>的身份证明</w:t>
      </w:r>
      <w:r>
        <w:rPr>
          <w:rFonts w:hint="eastAsia" w:ascii="仿宋" w:hAnsi="仿宋" w:eastAsia="仿宋" w:cs="仿宋"/>
          <w:spacing w:val="-31"/>
          <w:sz w:val="32"/>
          <w:szCs w:val="32"/>
          <w:lang w:eastAsia="zh-CN"/>
        </w:rPr>
        <w:t>，</w:t>
      </w:r>
      <w:r>
        <w:rPr>
          <w:rFonts w:hint="eastAsia" w:ascii="仿宋" w:hAnsi="仿宋" w:eastAsia="仿宋" w:cs="仿宋"/>
          <w:spacing w:val="-31"/>
          <w:sz w:val="32"/>
          <w:szCs w:val="32"/>
        </w:rPr>
        <w:t>并开展询问调查，对</w:t>
      </w:r>
      <w:r>
        <w:rPr>
          <w:rFonts w:hint="eastAsia" w:ascii="仿宋" w:hAnsi="仿宋" w:eastAsia="仿宋" w:cs="仿宋"/>
          <w:spacing w:val="-31"/>
          <w:sz w:val="32"/>
          <w:szCs w:val="32"/>
          <w:lang w:val="en-US" w:eastAsia="zh-CN"/>
        </w:rPr>
        <w:t>委托代理人</w:t>
      </w:r>
      <w:r>
        <w:rPr>
          <w:rFonts w:hint="eastAsia" w:ascii="仿宋" w:hAnsi="仿宋" w:eastAsia="仿宋" w:cs="仿宋"/>
          <w:spacing w:val="-31"/>
          <w:sz w:val="32"/>
          <w:szCs w:val="32"/>
        </w:rPr>
        <w:t xml:space="preserve">制作了询问笔录。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bookmarkStart w:id="2" w:name="_Hlk67315506"/>
      <w:r>
        <w:rPr>
          <w:rFonts w:hint="eastAsia" w:ascii="仿宋" w:hAnsi="仿宋" w:eastAsia="仿宋" w:cs="仿宋"/>
          <w:spacing w:val="-31"/>
          <w:sz w:val="32"/>
          <w:szCs w:val="32"/>
          <w:lang w:val="en-US" w:eastAsia="zh-CN"/>
        </w:rPr>
        <w:t>综上，认定</w:t>
      </w:r>
      <w:r>
        <w:rPr>
          <w:rFonts w:hint="eastAsia" w:ascii="仿宋" w:hAnsi="仿宋" w:eastAsia="仿宋" w:cs="仿宋"/>
          <w:spacing w:val="-31"/>
          <w:sz w:val="32"/>
          <w:szCs w:val="32"/>
        </w:rPr>
        <w:t>当事人</w:t>
      </w:r>
      <w:bookmarkStart w:id="3" w:name="_Hlk69940328"/>
      <w:r>
        <w:rPr>
          <w:rFonts w:hint="eastAsia" w:ascii="仿宋" w:hAnsi="仿宋" w:eastAsia="仿宋" w:cs="仿宋"/>
          <w:spacing w:val="-31"/>
          <w:sz w:val="32"/>
          <w:szCs w:val="32"/>
          <w:lang w:val="en-US" w:eastAsia="zh-CN"/>
        </w:rPr>
        <w:t>于</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9</w:t>
      </w:r>
      <w:r>
        <w:rPr>
          <w:rFonts w:hint="eastAsia" w:ascii="仿宋" w:hAnsi="仿宋" w:eastAsia="仿宋" w:cs="仿宋"/>
          <w:spacing w:val="-31"/>
          <w:sz w:val="32"/>
          <w:szCs w:val="32"/>
        </w:rPr>
        <w:t>日</w:t>
      </w:r>
      <w:bookmarkEnd w:id="3"/>
      <w:r>
        <w:rPr>
          <w:rFonts w:hint="eastAsia" w:ascii="仿宋" w:hAnsi="仿宋" w:eastAsia="仿宋" w:cs="仿宋"/>
          <w:spacing w:val="-31"/>
          <w:sz w:val="32"/>
          <w:szCs w:val="32"/>
          <w:lang w:val="en-US" w:eastAsia="zh-CN"/>
        </w:rPr>
        <w:t>从事餐饮服务经营销售海鲜</w:t>
      </w:r>
      <w:bookmarkEnd w:id="2"/>
      <w:r>
        <w:rPr>
          <w:rFonts w:hint="eastAsia" w:ascii="仿宋" w:hAnsi="仿宋" w:eastAsia="仿宋" w:cs="仿宋"/>
          <w:spacing w:val="-31"/>
          <w:sz w:val="32"/>
          <w:szCs w:val="32"/>
        </w:rPr>
        <w:t>未按规定明码标价，违法所得数额无法确定。</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上述事实，主要有以下证据证明：</w:t>
      </w:r>
    </w:p>
    <w:bookmarkEnd w:id="0"/>
    <w:bookmarkEnd w:id="1"/>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1. 202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9</w:t>
      </w:r>
      <w:r>
        <w:rPr>
          <w:rFonts w:hint="eastAsia" w:ascii="仿宋" w:hAnsi="仿宋" w:eastAsia="仿宋" w:cs="仿宋"/>
          <w:spacing w:val="-31"/>
          <w:sz w:val="32"/>
          <w:szCs w:val="32"/>
        </w:rPr>
        <w:t>日，执法人员制作的现场笔录一份，证明当事人的违法事实。</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2</w:t>
      </w:r>
      <w:bookmarkStart w:id="4" w:name="_Hlk67260711"/>
      <w:r>
        <w:rPr>
          <w:rFonts w:hint="eastAsia" w:ascii="仿宋" w:hAnsi="仿宋" w:eastAsia="仿宋" w:cs="仿宋"/>
          <w:spacing w:val="-31"/>
          <w:sz w:val="32"/>
          <w:szCs w:val="32"/>
          <w:lang w:eastAsia="zh-CN"/>
        </w:rPr>
        <w:t>.</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月9日，执法人员在现场检查时拍摄的现场照片</w:t>
      </w:r>
      <w:r>
        <w:rPr>
          <w:rFonts w:hint="eastAsia" w:ascii="仿宋" w:hAnsi="仿宋" w:eastAsia="仿宋" w:cs="仿宋"/>
          <w:spacing w:val="-31"/>
          <w:sz w:val="32"/>
          <w:szCs w:val="32"/>
          <w:lang w:val="en-US" w:eastAsia="zh-CN"/>
        </w:rPr>
        <w:t>1</w:t>
      </w:r>
      <w:r>
        <w:rPr>
          <w:rFonts w:hint="eastAsia" w:ascii="仿宋" w:hAnsi="仿宋" w:eastAsia="仿宋" w:cs="仿宋"/>
          <w:spacing w:val="-31"/>
          <w:sz w:val="32"/>
          <w:szCs w:val="32"/>
        </w:rPr>
        <w:t>张，证明当事人的违法事实。</w:t>
      </w:r>
      <w:bookmarkEnd w:id="4"/>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3</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9</w:t>
      </w:r>
      <w:r>
        <w:rPr>
          <w:rFonts w:hint="eastAsia" w:ascii="仿宋" w:hAnsi="仿宋" w:eastAsia="仿宋" w:cs="仿宋"/>
          <w:spacing w:val="-31"/>
          <w:sz w:val="32"/>
          <w:szCs w:val="32"/>
        </w:rPr>
        <w:t>日，</w:t>
      </w:r>
      <w:r>
        <w:rPr>
          <w:rFonts w:hint="eastAsia" w:ascii="仿宋" w:hAnsi="仿宋" w:eastAsia="仿宋" w:cs="仿宋"/>
          <w:spacing w:val="-31"/>
          <w:sz w:val="32"/>
          <w:szCs w:val="32"/>
          <w:lang w:val="en-US" w:eastAsia="zh-CN"/>
        </w:rPr>
        <w:t>北戴河新区京秀缘快捷宾馆</w:t>
      </w:r>
      <w:r>
        <w:rPr>
          <w:rFonts w:hint="eastAsia" w:ascii="仿宋" w:hAnsi="仿宋" w:eastAsia="仿宋" w:cs="仿宋"/>
          <w:spacing w:val="-31"/>
          <w:sz w:val="32"/>
          <w:szCs w:val="32"/>
        </w:rPr>
        <w:t>出具的</w:t>
      </w:r>
      <w:r>
        <w:rPr>
          <w:rFonts w:hint="eastAsia" w:ascii="仿宋" w:hAnsi="仿宋" w:eastAsia="仿宋" w:cs="仿宋"/>
          <w:spacing w:val="-31"/>
          <w:sz w:val="32"/>
          <w:szCs w:val="32"/>
          <w:lang w:val="en-US" w:eastAsia="zh-CN"/>
        </w:rPr>
        <w:t>授权委托书</w:t>
      </w:r>
      <w:r>
        <w:rPr>
          <w:rFonts w:hint="eastAsia" w:ascii="仿宋" w:hAnsi="仿宋" w:eastAsia="仿宋" w:cs="仿宋"/>
          <w:spacing w:val="-31"/>
          <w:sz w:val="32"/>
          <w:szCs w:val="32"/>
        </w:rPr>
        <w:t>一份，证明</w:t>
      </w:r>
      <w:r>
        <w:rPr>
          <w:rFonts w:hint="eastAsia" w:ascii="仿宋" w:hAnsi="仿宋" w:eastAsia="仿宋" w:cs="仿宋"/>
          <w:spacing w:val="-31"/>
          <w:sz w:val="32"/>
          <w:szCs w:val="32"/>
          <w:lang w:val="en-US" w:eastAsia="zh-CN"/>
        </w:rPr>
        <w:t>曹起源</w:t>
      </w:r>
      <w:r>
        <w:rPr>
          <w:rFonts w:hint="eastAsia" w:ascii="仿宋" w:hAnsi="仿宋" w:eastAsia="仿宋" w:cs="仿宋"/>
          <w:spacing w:val="-31"/>
          <w:sz w:val="32"/>
          <w:szCs w:val="32"/>
        </w:rPr>
        <w:t>的</w:t>
      </w:r>
      <w:r>
        <w:rPr>
          <w:rFonts w:hint="eastAsia" w:ascii="仿宋" w:hAnsi="仿宋" w:eastAsia="仿宋" w:cs="仿宋"/>
          <w:spacing w:val="-31"/>
          <w:sz w:val="32"/>
          <w:szCs w:val="32"/>
          <w:lang w:val="en-US" w:eastAsia="zh-CN"/>
        </w:rPr>
        <w:t>委托代理人</w:t>
      </w:r>
      <w:r>
        <w:rPr>
          <w:rFonts w:hint="eastAsia" w:ascii="仿宋" w:hAnsi="仿宋" w:eastAsia="仿宋" w:cs="仿宋"/>
          <w:spacing w:val="-31"/>
          <w:sz w:val="32"/>
          <w:szCs w:val="32"/>
        </w:rPr>
        <w:t>身份。</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4.</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9</w:t>
      </w:r>
      <w:r>
        <w:rPr>
          <w:rFonts w:hint="eastAsia" w:ascii="仿宋" w:hAnsi="仿宋" w:eastAsia="仿宋" w:cs="仿宋"/>
          <w:spacing w:val="-31"/>
          <w:sz w:val="32"/>
          <w:szCs w:val="32"/>
        </w:rPr>
        <w:t>日，</w:t>
      </w:r>
      <w:r>
        <w:rPr>
          <w:rFonts w:hint="eastAsia" w:ascii="仿宋" w:hAnsi="仿宋" w:eastAsia="仿宋" w:cs="仿宋"/>
          <w:spacing w:val="-31"/>
          <w:sz w:val="32"/>
          <w:szCs w:val="32"/>
          <w:lang w:val="en-US" w:eastAsia="zh-CN"/>
        </w:rPr>
        <w:t>曹起源</w:t>
      </w:r>
      <w:r>
        <w:rPr>
          <w:rFonts w:hint="eastAsia" w:ascii="仿宋" w:hAnsi="仿宋" w:eastAsia="仿宋" w:cs="仿宋"/>
          <w:spacing w:val="-31"/>
          <w:sz w:val="32"/>
          <w:szCs w:val="32"/>
        </w:rPr>
        <w:t>出具的</w:t>
      </w:r>
      <w:r>
        <w:rPr>
          <w:rFonts w:hint="eastAsia" w:ascii="仿宋" w:hAnsi="仿宋" w:eastAsia="仿宋" w:cs="仿宋"/>
          <w:spacing w:val="-31"/>
          <w:sz w:val="32"/>
          <w:szCs w:val="32"/>
          <w:lang w:val="en-US" w:eastAsia="zh-CN"/>
        </w:rPr>
        <w:t>周素梅</w:t>
      </w:r>
      <w:r>
        <w:rPr>
          <w:rFonts w:hint="eastAsia" w:ascii="仿宋" w:hAnsi="仿宋" w:eastAsia="仿宋" w:cs="仿宋"/>
          <w:spacing w:val="-31"/>
          <w:sz w:val="32"/>
          <w:szCs w:val="32"/>
        </w:rPr>
        <w:t>居民身份证复印件一份，证明当事人</w:t>
      </w:r>
      <w:r>
        <w:rPr>
          <w:rFonts w:hint="eastAsia" w:ascii="仿宋" w:hAnsi="仿宋" w:eastAsia="仿宋" w:cs="仿宋"/>
          <w:spacing w:val="-31"/>
          <w:sz w:val="32"/>
          <w:szCs w:val="32"/>
          <w:lang w:val="en-US" w:eastAsia="zh-CN"/>
        </w:rPr>
        <w:t>周素梅</w:t>
      </w:r>
      <w:r>
        <w:rPr>
          <w:rFonts w:hint="eastAsia" w:ascii="仿宋" w:hAnsi="仿宋" w:eastAsia="仿宋" w:cs="仿宋"/>
          <w:spacing w:val="-31"/>
          <w:sz w:val="32"/>
          <w:szCs w:val="32"/>
        </w:rPr>
        <w:t>的身份。</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5</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9</w:t>
      </w:r>
      <w:r>
        <w:rPr>
          <w:rFonts w:hint="eastAsia" w:ascii="仿宋" w:hAnsi="仿宋" w:eastAsia="仿宋" w:cs="仿宋"/>
          <w:spacing w:val="-31"/>
          <w:sz w:val="32"/>
          <w:szCs w:val="32"/>
        </w:rPr>
        <w:t>日，</w:t>
      </w:r>
      <w:r>
        <w:rPr>
          <w:rFonts w:hint="eastAsia" w:ascii="仿宋" w:hAnsi="仿宋" w:eastAsia="仿宋" w:cs="仿宋"/>
          <w:spacing w:val="-31"/>
          <w:sz w:val="32"/>
          <w:szCs w:val="32"/>
          <w:lang w:val="en-US" w:eastAsia="zh-CN"/>
        </w:rPr>
        <w:t>曹起源</w:t>
      </w:r>
      <w:r>
        <w:rPr>
          <w:rFonts w:hint="eastAsia" w:ascii="仿宋" w:hAnsi="仿宋" w:eastAsia="仿宋" w:cs="仿宋"/>
          <w:spacing w:val="-31"/>
          <w:sz w:val="32"/>
          <w:szCs w:val="32"/>
        </w:rPr>
        <w:t>出具的</w:t>
      </w:r>
      <w:r>
        <w:rPr>
          <w:rFonts w:hint="eastAsia" w:ascii="仿宋" w:hAnsi="仿宋" w:eastAsia="仿宋" w:cs="仿宋"/>
          <w:spacing w:val="-31"/>
          <w:sz w:val="32"/>
          <w:szCs w:val="32"/>
          <w:lang w:val="en-US" w:eastAsia="zh-CN"/>
        </w:rPr>
        <w:t>本人</w:t>
      </w:r>
      <w:r>
        <w:rPr>
          <w:rFonts w:hint="eastAsia" w:ascii="仿宋" w:hAnsi="仿宋" w:eastAsia="仿宋" w:cs="仿宋"/>
          <w:spacing w:val="-31"/>
          <w:sz w:val="32"/>
          <w:szCs w:val="32"/>
        </w:rPr>
        <w:t>居民身份证复印件一份，证明</w:t>
      </w:r>
      <w:r>
        <w:rPr>
          <w:rFonts w:hint="eastAsia" w:ascii="仿宋" w:hAnsi="仿宋" w:eastAsia="仿宋" w:cs="仿宋"/>
          <w:spacing w:val="-31"/>
          <w:sz w:val="32"/>
          <w:szCs w:val="32"/>
          <w:lang w:val="en-US" w:eastAsia="zh-CN"/>
        </w:rPr>
        <w:t>曹起源</w:t>
      </w:r>
      <w:r>
        <w:rPr>
          <w:rFonts w:hint="eastAsia" w:ascii="仿宋" w:hAnsi="仿宋" w:eastAsia="仿宋" w:cs="仿宋"/>
          <w:spacing w:val="-31"/>
          <w:sz w:val="32"/>
          <w:szCs w:val="32"/>
        </w:rPr>
        <w:t>的身份。</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6.</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9</w:t>
      </w:r>
      <w:r>
        <w:rPr>
          <w:rFonts w:hint="eastAsia" w:ascii="仿宋" w:hAnsi="仿宋" w:eastAsia="仿宋" w:cs="仿宋"/>
          <w:spacing w:val="-31"/>
          <w:sz w:val="32"/>
          <w:szCs w:val="32"/>
        </w:rPr>
        <w:t>日，</w:t>
      </w:r>
      <w:r>
        <w:rPr>
          <w:rFonts w:hint="eastAsia" w:ascii="仿宋" w:hAnsi="仿宋" w:eastAsia="仿宋" w:cs="仿宋"/>
          <w:spacing w:val="-31"/>
          <w:sz w:val="32"/>
          <w:szCs w:val="32"/>
          <w:lang w:val="en-US" w:eastAsia="zh-CN"/>
        </w:rPr>
        <w:t>曹起源</w:t>
      </w:r>
      <w:r>
        <w:rPr>
          <w:rFonts w:hint="eastAsia" w:ascii="仿宋" w:hAnsi="仿宋" w:eastAsia="仿宋" w:cs="仿宋"/>
          <w:spacing w:val="-31"/>
          <w:sz w:val="32"/>
          <w:szCs w:val="32"/>
        </w:rPr>
        <w:t>出具的</w:t>
      </w:r>
      <w:r>
        <w:rPr>
          <w:rFonts w:hint="eastAsia" w:ascii="仿宋" w:hAnsi="仿宋" w:eastAsia="仿宋" w:cs="仿宋"/>
          <w:spacing w:val="-31"/>
          <w:sz w:val="32"/>
          <w:szCs w:val="32"/>
          <w:lang w:val="en-US" w:eastAsia="zh-CN"/>
        </w:rPr>
        <w:t>北戴河新区京秀缘快捷宾馆营业执照照片打印件</w:t>
      </w:r>
      <w:r>
        <w:rPr>
          <w:rFonts w:hint="eastAsia" w:ascii="仿宋" w:hAnsi="仿宋" w:eastAsia="仿宋" w:cs="仿宋"/>
          <w:spacing w:val="-31"/>
          <w:sz w:val="32"/>
          <w:szCs w:val="32"/>
        </w:rPr>
        <w:t>一份，证明</w:t>
      </w:r>
      <w:r>
        <w:rPr>
          <w:rFonts w:hint="eastAsia" w:ascii="仿宋" w:hAnsi="仿宋" w:eastAsia="仿宋" w:cs="仿宋"/>
          <w:spacing w:val="-31"/>
          <w:sz w:val="32"/>
          <w:szCs w:val="32"/>
          <w:lang w:val="en-US" w:eastAsia="zh-CN"/>
        </w:rPr>
        <w:t>周素梅</w:t>
      </w:r>
      <w:r>
        <w:rPr>
          <w:rFonts w:hint="eastAsia" w:ascii="仿宋" w:hAnsi="仿宋" w:eastAsia="仿宋" w:cs="仿宋"/>
          <w:spacing w:val="-31"/>
          <w:sz w:val="32"/>
          <w:szCs w:val="32"/>
        </w:rPr>
        <w:t>的</w:t>
      </w:r>
      <w:r>
        <w:rPr>
          <w:rFonts w:hint="eastAsia" w:ascii="仿宋" w:hAnsi="仿宋" w:eastAsia="仿宋" w:cs="仿宋"/>
          <w:spacing w:val="-31"/>
          <w:sz w:val="32"/>
          <w:szCs w:val="32"/>
          <w:lang w:val="en-US" w:eastAsia="zh-CN"/>
        </w:rPr>
        <w:t>市场主体</w:t>
      </w:r>
      <w:r>
        <w:rPr>
          <w:rFonts w:hint="eastAsia" w:ascii="仿宋" w:hAnsi="仿宋" w:eastAsia="仿宋" w:cs="仿宋"/>
          <w:spacing w:val="-31"/>
          <w:sz w:val="32"/>
          <w:szCs w:val="32"/>
        </w:rPr>
        <w:t>身份。</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7.</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9</w:t>
      </w:r>
      <w:r>
        <w:rPr>
          <w:rFonts w:hint="eastAsia" w:ascii="仿宋" w:hAnsi="仿宋" w:eastAsia="仿宋" w:cs="仿宋"/>
          <w:spacing w:val="-31"/>
          <w:sz w:val="32"/>
          <w:szCs w:val="32"/>
        </w:rPr>
        <w:t>日，</w:t>
      </w:r>
      <w:r>
        <w:rPr>
          <w:rFonts w:hint="eastAsia" w:ascii="仿宋" w:hAnsi="仿宋" w:eastAsia="仿宋" w:cs="仿宋"/>
          <w:spacing w:val="-31"/>
          <w:sz w:val="32"/>
          <w:szCs w:val="32"/>
          <w:lang w:val="en-US" w:eastAsia="zh-CN"/>
        </w:rPr>
        <w:t>曹起源</w:t>
      </w:r>
      <w:r>
        <w:rPr>
          <w:rFonts w:hint="eastAsia" w:ascii="仿宋" w:hAnsi="仿宋" w:eastAsia="仿宋" w:cs="仿宋"/>
          <w:spacing w:val="-31"/>
          <w:sz w:val="32"/>
          <w:szCs w:val="32"/>
        </w:rPr>
        <w:t>出具的</w:t>
      </w:r>
      <w:r>
        <w:rPr>
          <w:rFonts w:hint="eastAsia" w:ascii="仿宋" w:hAnsi="仿宋" w:eastAsia="仿宋" w:cs="仿宋"/>
          <w:spacing w:val="-31"/>
          <w:sz w:val="32"/>
          <w:szCs w:val="32"/>
          <w:lang w:val="en-US" w:eastAsia="zh-CN"/>
        </w:rPr>
        <w:t>北戴河新区京秀缘快捷宾馆食品经营许可证照片打印件</w:t>
      </w:r>
      <w:r>
        <w:rPr>
          <w:rFonts w:hint="eastAsia" w:ascii="仿宋" w:hAnsi="仿宋" w:eastAsia="仿宋" w:cs="仿宋"/>
          <w:spacing w:val="-31"/>
          <w:sz w:val="32"/>
          <w:szCs w:val="32"/>
        </w:rPr>
        <w:t>一份，证明</w:t>
      </w:r>
      <w:r>
        <w:rPr>
          <w:rFonts w:hint="eastAsia" w:ascii="仿宋" w:hAnsi="仿宋" w:eastAsia="仿宋" w:cs="仿宋"/>
          <w:spacing w:val="-31"/>
          <w:sz w:val="32"/>
          <w:szCs w:val="32"/>
          <w:lang w:val="en-US" w:eastAsia="zh-CN"/>
        </w:rPr>
        <w:t>周素梅</w:t>
      </w:r>
      <w:r>
        <w:rPr>
          <w:rFonts w:hint="eastAsia" w:ascii="仿宋" w:hAnsi="仿宋" w:eastAsia="仿宋" w:cs="仿宋"/>
          <w:spacing w:val="-31"/>
          <w:sz w:val="32"/>
          <w:szCs w:val="32"/>
        </w:rPr>
        <w:t>的</w:t>
      </w:r>
      <w:r>
        <w:rPr>
          <w:rFonts w:hint="eastAsia" w:ascii="仿宋" w:hAnsi="仿宋" w:eastAsia="仿宋" w:cs="仿宋"/>
          <w:spacing w:val="-31"/>
          <w:sz w:val="32"/>
          <w:szCs w:val="32"/>
          <w:lang w:val="en-US" w:eastAsia="zh-CN"/>
        </w:rPr>
        <w:t>经营资格</w:t>
      </w:r>
      <w:r>
        <w:rPr>
          <w:rFonts w:hint="eastAsia" w:ascii="仿宋" w:hAnsi="仿宋" w:eastAsia="仿宋" w:cs="仿宋"/>
          <w:spacing w:val="-31"/>
          <w:sz w:val="32"/>
          <w:szCs w:val="32"/>
        </w:rPr>
        <w:t>。</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10</w:t>
      </w:r>
      <w:r>
        <w:rPr>
          <w:rFonts w:hint="eastAsia" w:ascii="仿宋" w:hAnsi="仿宋" w:eastAsia="仿宋" w:cs="仿宋"/>
          <w:spacing w:val="-31"/>
          <w:sz w:val="32"/>
          <w:szCs w:val="32"/>
        </w:rPr>
        <w:t>日，执法人员询问</w:t>
      </w:r>
      <w:r>
        <w:rPr>
          <w:rFonts w:hint="eastAsia" w:ascii="仿宋" w:hAnsi="仿宋" w:eastAsia="仿宋" w:cs="仿宋"/>
          <w:spacing w:val="-31"/>
          <w:sz w:val="32"/>
          <w:szCs w:val="32"/>
          <w:lang w:val="en-US" w:eastAsia="zh-CN"/>
        </w:rPr>
        <w:t>当事人的委托代理人曹起源</w:t>
      </w:r>
      <w:r>
        <w:rPr>
          <w:rFonts w:hint="eastAsia" w:ascii="仿宋" w:hAnsi="仿宋" w:eastAsia="仿宋" w:cs="仿宋"/>
          <w:spacing w:val="-31"/>
          <w:sz w:val="32"/>
          <w:szCs w:val="32"/>
        </w:rPr>
        <w:t>时制作的询问笔录一份，证明当事人的违法事实和违法所得情况。</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2022年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23</w:t>
      </w:r>
      <w:r>
        <w:rPr>
          <w:rFonts w:hint="eastAsia" w:ascii="仿宋" w:hAnsi="仿宋" w:eastAsia="仿宋" w:cs="仿宋"/>
          <w:spacing w:val="-31"/>
          <w:sz w:val="32"/>
          <w:szCs w:val="32"/>
        </w:rPr>
        <w:t>日，本局向当事人送达行政处罚告知书，当事人在法定期限内未提出陈述、申辩</w:t>
      </w:r>
      <w:r>
        <w:rPr>
          <w:rFonts w:hint="eastAsia" w:ascii="仿宋" w:hAnsi="仿宋" w:eastAsia="仿宋" w:cs="仿宋"/>
          <w:spacing w:val="-31"/>
          <w:sz w:val="32"/>
          <w:szCs w:val="32"/>
          <w:lang w:eastAsia="zh-CN"/>
        </w:rPr>
        <w:t>，</w:t>
      </w:r>
      <w:r>
        <w:rPr>
          <w:rFonts w:hint="eastAsia" w:ascii="仿宋" w:hAnsi="仿宋" w:eastAsia="仿宋" w:cs="仿宋"/>
          <w:spacing w:val="-31"/>
          <w:sz w:val="32"/>
          <w:szCs w:val="32"/>
          <w:lang w:val="en-US" w:eastAsia="zh-CN"/>
        </w:rPr>
        <w:t>也未要求举行听证</w:t>
      </w:r>
      <w:r>
        <w:rPr>
          <w:rFonts w:hint="eastAsia" w:ascii="仿宋" w:hAnsi="仿宋" w:eastAsia="仿宋" w:cs="仿宋"/>
          <w:spacing w:val="-31"/>
          <w:sz w:val="32"/>
          <w:szCs w:val="32"/>
        </w:rPr>
        <w:t>。</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本局认为，当事人从事</w:t>
      </w:r>
      <w:r>
        <w:rPr>
          <w:rFonts w:hint="eastAsia" w:ascii="仿宋" w:hAnsi="仿宋" w:eastAsia="仿宋" w:cs="仿宋"/>
          <w:spacing w:val="-31"/>
          <w:sz w:val="32"/>
          <w:szCs w:val="32"/>
          <w:lang w:val="en-US" w:eastAsia="zh-CN"/>
        </w:rPr>
        <w:t>餐饮服务销售海鲜</w:t>
      </w:r>
      <w:r>
        <w:rPr>
          <w:rFonts w:hint="eastAsia" w:ascii="仿宋" w:hAnsi="仿宋" w:eastAsia="仿宋" w:cs="仿宋"/>
          <w:spacing w:val="-31"/>
          <w:sz w:val="32"/>
          <w:szCs w:val="32"/>
        </w:rPr>
        <w:t>不</w:t>
      </w:r>
      <w:bookmarkStart w:id="5" w:name="_Hlk67069957"/>
      <w:r>
        <w:rPr>
          <w:rFonts w:hint="eastAsia" w:ascii="仿宋" w:hAnsi="仿宋" w:eastAsia="仿宋" w:cs="仿宋"/>
          <w:spacing w:val="-31"/>
          <w:sz w:val="32"/>
          <w:szCs w:val="32"/>
        </w:rPr>
        <w:t>明码标价，不注明待售</w:t>
      </w:r>
      <w:r>
        <w:rPr>
          <w:rFonts w:hint="eastAsia" w:ascii="仿宋" w:hAnsi="仿宋" w:eastAsia="仿宋" w:cs="仿宋"/>
          <w:spacing w:val="-31"/>
          <w:sz w:val="32"/>
          <w:szCs w:val="32"/>
          <w:lang w:val="en-US" w:eastAsia="zh-CN"/>
        </w:rPr>
        <w:t>海鲜</w:t>
      </w:r>
      <w:r>
        <w:rPr>
          <w:rFonts w:hint="eastAsia" w:ascii="仿宋" w:hAnsi="仿宋" w:eastAsia="仿宋" w:cs="仿宋"/>
          <w:spacing w:val="-31"/>
          <w:sz w:val="32"/>
          <w:szCs w:val="32"/>
        </w:rPr>
        <w:t>的品名、</w:t>
      </w:r>
      <w:r>
        <w:rPr>
          <w:rFonts w:hint="eastAsia" w:ascii="仿宋" w:hAnsi="仿宋" w:eastAsia="仿宋" w:cs="仿宋"/>
          <w:spacing w:val="-31"/>
          <w:sz w:val="32"/>
          <w:szCs w:val="32"/>
          <w:lang w:val="en-US" w:eastAsia="zh-CN"/>
        </w:rPr>
        <w:t>价格和计价单位</w:t>
      </w:r>
      <w:bookmarkEnd w:id="5"/>
      <w:r>
        <w:rPr>
          <w:rFonts w:hint="eastAsia" w:ascii="仿宋" w:hAnsi="仿宋" w:eastAsia="仿宋" w:cs="仿宋"/>
          <w:spacing w:val="-31"/>
          <w:sz w:val="32"/>
          <w:szCs w:val="32"/>
        </w:rPr>
        <w:t xml:space="preserve">，其行为违反了《价格法》第十三条，属未明码标价违法行为。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当事人没有依法从轻或者减轻以及从重的情形，适用一般裁量。</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依据《价格法》第四十二条“经营者违反明码标价规定的，责令改正，没收违法所得，可以并处五千元以下的罚款。”之规定，本局决定责令当事人改正违法行为，</w:t>
      </w:r>
      <w:r>
        <w:rPr>
          <w:rFonts w:hint="eastAsia" w:ascii="仿宋" w:hAnsi="仿宋" w:eastAsia="仿宋" w:cs="仿宋"/>
          <w:spacing w:val="-31"/>
          <w:sz w:val="32"/>
          <w:szCs w:val="32"/>
          <w:lang w:val="en-US" w:eastAsia="zh-CN"/>
        </w:rPr>
        <w:t>处</w:t>
      </w:r>
      <w:r>
        <w:rPr>
          <w:rFonts w:hint="eastAsia" w:ascii="仿宋" w:hAnsi="仿宋" w:eastAsia="仿宋" w:cs="仿宋"/>
          <w:spacing w:val="-31"/>
          <w:sz w:val="32"/>
          <w:szCs w:val="32"/>
        </w:rPr>
        <w:t>罚款</w:t>
      </w:r>
      <w:r>
        <w:rPr>
          <w:rFonts w:hint="eastAsia" w:ascii="仿宋" w:hAnsi="仿宋" w:eastAsia="仿宋" w:cs="仿宋"/>
          <w:spacing w:val="-31"/>
          <w:sz w:val="32"/>
          <w:szCs w:val="32"/>
          <w:lang w:val="en-US" w:eastAsia="zh-CN"/>
        </w:rPr>
        <w:t>20</w:t>
      </w:r>
      <w:r>
        <w:rPr>
          <w:rFonts w:hint="eastAsia" w:ascii="仿宋" w:hAnsi="仿宋" w:eastAsia="仿宋" w:cs="仿宋"/>
          <w:spacing w:val="-31"/>
          <w:sz w:val="32"/>
          <w:szCs w:val="32"/>
        </w:rPr>
        <w:t>00.00元。</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 xml:space="preserve">当事人应当自收到本行政处罚决定书之日起十五日内，将罚没款缴至秦皇岛银行（账户：秦皇岛市财政局）。到期不缴纳罚款的，依据《中华人民共和国行政处罚法》第七十二条的规定，本局将每日按罚款数额的百分之三加处罚款，并依法申请人民法院强制执行。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 xml:space="preserve">如你（单位）不服本行政处罚决定，可以在收到本行政处罚决定书之日起六十日内向秦皇岛市人民政府或者河北省市场监督管理局申请行政复议；也可以在六个月内依法向秦皇岛市海港区人民法院提起行政诉讼。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3870" w:firstLineChars="1500"/>
        <w:rPr>
          <w:rFonts w:hint="eastAsia" w:ascii="仿宋" w:hAnsi="仿宋" w:eastAsia="仿宋" w:cs="仿宋"/>
          <w:spacing w:val="-31"/>
          <w:sz w:val="32"/>
          <w:szCs w:val="32"/>
        </w:rPr>
      </w:pPr>
      <w:r>
        <w:rPr>
          <w:rFonts w:hint="eastAsia" w:ascii="仿宋" w:hAnsi="仿宋" w:eastAsia="仿宋" w:cs="仿宋"/>
          <w:spacing w:val="-31"/>
          <w:sz w:val="32"/>
          <w:szCs w:val="32"/>
        </w:rPr>
        <w:t>秦皇岛市市场监督管理局</w:t>
      </w:r>
    </w:p>
    <w:p>
      <w:pPr>
        <w:keepLines w:val="0"/>
        <w:pageBreakBefore w:val="0"/>
        <w:wordWrap/>
        <w:overflowPunct/>
        <w:topLinePunct w:val="0"/>
        <w:bidi w:val="0"/>
        <w:spacing w:line="400" w:lineRule="exact"/>
        <w:ind w:firstLine="4386" w:firstLineChars="1700"/>
        <w:rPr>
          <w:rFonts w:hint="eastAsia" w:ascii="仿宋" w:hAnsi="仿宋" w:eastAsia="仿宋" w:cs="仿宋"/>
          <w:spacing w:val="-31"/>
          <w:sz w:val="32"/>
          <w:szCs w:val="32"/>
        </w:rPr>
      </w:pPr>
      <w:r>
        <w:rPr>
          <w:rFonts w:hint="eastAsia" w:ascii="仿宋" w:hAnsi="仿宋" w:eastAsia="仿宋" w:cs="仿宋"/>
          <w:spacing w:val="-31"/>
          <w:sz w:val="32"/>
          <w:szCs w:val="32"/>
        </w:rPr>
        <w:t>2022年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31</w:t>
      </w:r>
      <w:r>
        <w:rPr>
          <w:rFonts w:hint="eastAsia" w:ascii="仿宋" w:hAnsi="仿宋" w:eastAsia="仿宋" w:cs="仿宋"/>
          <w:spacing w:val="-31"/>
          <w:sz w:val="32"/>
          <w:szCs w:val="32"/>
        </w:rPr>
        <w:t>日</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（市场监督管理部门将依法向社会公示本行政处罚决定信息）</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 xml:space="preserve">                                                        </w:t>
      </w:r>
    </w:p>
    <w:p>
      <w:pPr>
        <w:keepLines w:val="0"/>
        <w:pageBreakBefore w:val="0"/>
        <w:wordWrap/>
        <w:overflowPunct/>
        <w:topLinePunct w:val="0"/>
        <w:bidi w:val="0"/>
        <w:spacing w:line="400" w:lineRule="exact"/>
        <w:ind w:firstLine="1290" w:firstLineChars="500"/>
        <w:rPr>
          <w:rFonts w:hint="eastAsia" w:ascii="仿宋" w:hAnsi="仿宋" w:eastAsia="仿宋" w:cs="仿宋"/>
          <w:spacing w:val="-31"/>
          <w:sz w:val="32"/>
          <w:szCs w:val="32"/>
        </w:rPr>
      </w:pPr>
      <w:r>
        <w:rPr>
          <w:rFonts w:hint="eastAsia" w:ascii="仿宋" w:hAnsi="仿宋" w:eastAsia="仿宋" w:cs="仿宋"/>
          <w:spacing w:val="-31"/>
          <w:sz w:val="32"/>
          <w:szCs w:val="32"/>
        </w:rPr>
        <w:t>本文书一式三份，一份送达，一份归档，一份公示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hNzZkYWYyY2MyMzc4ZThhNWRiNDUwMmM4YzM1MTMifQ=="/>
  </w:docVars>
  <w:rsids>
    <w:rsidRoot w:val="009A389C"/>
    <w:rsid w:val="00082ED4"/>
    <w:rsid w:val="000F23FE"/>
    <w:rsid w:val="00126405"/>
    <w:rsid w:val="00203FF8"/>
    <w:rsid w:val="00220285"/>
    <w:rsid w:val="00295018"/>
    <w:rsid w:val="002C1C0D"/>
    <w:rsid w:val="00376941"/>
    <w:rsid w:val="003931D8"/>
    <w:rsid w:val="003C3194"/>
    <w:rsid w:val="003D32B1"/>
    <w:rsid w:val="004B1993"/>
    <w:rsid w:val="004D1B82"/>
    <w:rsid w:val="004E18DA"/>
    <w:rsid w:val="005B4438"/>
    <w:rsid w:val="00684A3D"/>
    <w:rsid w:val="006D3275"/>
    <w:rsid w:val="006D730B"/>
    <w:rsid w:val="00730F87"/>
    <w:rsid w:val="007A6627"/>
    <w:rsid w:val="007D3362"/>
    <w:rsid w:val="007F2E9B"/>
    <w:rsid w:val="00820980"/>
    <w:rsid w:val="00823551"/>
    <w:rsid w:val="008763A3"/>
    <w:rsid w:val="008E2F83"/>
    <w:rsid w:val="008F356C"/>
    <w:rsid w:val="0090389E"/>
    <w:rsid w:val="009077D9"/>
    <w:rsid w:val="00950F57"/>
    <w:rsid w:val="009A389C"/>
    <w:rsid w:val="009E0F1C"/>
    <w:rsid w:val="00A15B7C"/>
    <w:rsid w:val="00A70D88"/>
    <w:rsid w:val="00A811BC"/>
    <w:rsid w:val="00B538B8"/>
    <w:rsid w:val="00BC3719"/>
    <w:rsid w:val="00C0375F"/>
    <w:rsid w:val="00C50008"/>
    <w:rsid w:val="00CF1B92"/>
    <w:rsid w:val="00CF6D1B"/>
    <w:rsid w:val="00DC37A2"/>
    <w:rsid w:val="00E92321"/>
    <w:rsid w:val="00EF727F"/>
    <w:rsid w:val="00F1790B"/>
    <w:rsid w:val="00F23500"/>
    <w:rsid w:val="00F8685F"/>
    <w:rsid w:val="04330478"/>
    <w:rsid w:val="09FD43C1"/>
    <w:rsid w:val="27BB1DA0"/>
    <w:rsid w:val="67647193"/>
    <w:rsid w:val="6E2103F3"/>
    <w:rsid w:val="78CD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widowControl w:val="0"/>
      <w:tabs>
        <w:tab w:val="center" w:pos="4153"/>
        <w:tab w:val="right" w:pos="8306"/>
      </w:tabs>
      <w:kinsoku/>
      <w:autoSpaceDE/>
      <w:autoSpaceDN/>
      <w:adjustRightInd/>
      <w:textAlignment w:val="auto"/>
    </w:pPr>
    <w:rPr>
      <w:rFonts w:asciiTheme="minorHAnsi" w:hAnsiTheme="minorHAnsi" w:eastAsiaTheme="minorEastAsia" w:cstheme="minorBidi"/>
      <w:snapToGrid/>
      <w:color w:val="auto"/>
      <w:kern w:val="2"/>
      <w:sz w:val="18"/>
      <w:szCs w:val="18"/>
    </w:rPr>
  </w:style>
  <w:style w:type="paragraph" w:styleId="3">
    <w:name w:val="header"/>
    <w:basedOn w:val="1"/>
    <w:link w:val="8"/>
    <w:unhideWhenUsed/>
    <w:qFormat/>
    <w:uiPriority w:val="99"/>
    <w:pPr>
      <w:widowControl w:val="0"/>
      <w:pBdr>
        <w:bottom w:val="single" w:color="auto" w:sz="6" w:space="1"/>
      </w:pBdr>
      <w:tabs>
        <w:tab w:val="center" w:pos="4153"/>
        <w:tab w:val="right" w:pos="8306"/>
      </w:tabs>
      <w:kinsoku/>
      <w:autoSpaceDE/>
      <w:autoSpaceDN/>
      <w:adjustRightInd/>
      <w:jc w:val="center"/>
      <w:textAlignment w:val="auto"/>
    </w:pPr>
    <w:rPr>
      <w:rFonts w:asciiTheme="minorHAnsi" w:hAnsiTheme="minorHAnsi" w:eastAsiaTheme="minorEastAsia" w:cstheme="minorBidi"/>
      <w:snapToGrid/>
      <w:color w:val="auto"/>
      <w:kern w:val="2"/>
      <w:sz w:val="18"/>
      <w:szCs w:val="18"/>
    </w:rPr>
  </w:style>
  <w:style w:type="paragraph" w:styleId="4">
    <w:name w:val="Normal (Web)"/>
    <w:basedOn w:val="1"/>
    <w:unhideWhenUsed/>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character" w:styleId="7">
    <w:name w:val="Strong"/>
    <w:basedOn w:val="6"/>
    <w:qFormat/>
    <w:uiPriority w:val="0"/>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 w:type="table" w:customStyle="1" w:styleId="11">
    <w:name w:val="Table Normal"/>
    <w:semiHidden/>
    <w:unhideWhenUsed/>
    <w:qFormat/>
    <w:uiPriority w:val="0"/>
    <w:rPr>
      <w:rFonts w:ascii="Arial" w:hAnsi="Arial" w:cs="Arial"/>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1243</Words>
  <Characters>1361</Characters>
  <Lines>19</Lines>
  <Paragraphs>5</Paragraphs>
  <TotalTime>66</TotalTime>
  <ScaleCrop>false</ScaleCrop>
  <LinksUpToDate>false</LinksUpToDate>
  <CharactersWithSpaces>1480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2021-10-13T15:06:00Z</dcterms:created>
  <dc:creator>Windows 用户</dc:creator>
  <cp:lastModifiedBy>Administrator</cp:lastModifiedBy>
  <cp:lastPrinted>2021-11-28T08:27:00Z</cp:lastPrinted>
  <dcterms:modified xsi:type="dcterms:W3CDTF">2022-09-29T02:09:31Z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83FD9F13E9EA4ADB94710A4CCABE9041</vt:lpwstr>
  </property>
</Properties>
</file>